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34AD3224" w:rsidRDefault="7801D6AB" w14:paraId="5A058F7E" w14:textId="79675AAE">
      <w:pPr>
        <w:suppressLineNumbers w:val="1"/>
        <w:jc w:val="center"/>
        <w:rPr>
          <w:rFonts w:ascii="Arial" w:hAnsi="Arial" w:eastAsia="Arial" w:cs="Arial"/>
        </w:rPr>
      </w:pPr>
      <w:r w:rsidRPr="61527494" w:rsidR="27EE9716">
        <w:rPr>
          <w:rFonts w:ascii="Arial" w:hAnsi="Arial" w:eastAsia="Arial" w:cs="Arial"/>
        </w:rPr>
        <w:t>Bill # 7</w:t>
      </w:r>
      <w:r w:rsidRPr="61527494" w:rsidR="636CC4AB">
        <w:rPr>
          <w:rFonts w:ascii="Arial" w:hAnsi="Arial" w:eastAsia="Arial" w:cs="Arial"/>
        </w:rPr>
        <w:t>3</w:t>
      </w:r>
      <w:r w:rsidRPr="61527494" w:rsidR="27EE9716">
        <w:rPr>
          <w:rFonts w:ascii="Arial" w:hAnsi="Arial" w:eastAsia="Arial" w:cs="Arial"/>
        </w:rPr>
        <w:t>-</w:t>
      </w:r>
      <w:r w:rsidRPr="61527494" w:rsidR="1A0128B6">
        <w:rPr>
          <w:rFonts w:ascii="Arial" w:hAnsi="Arial" w:eastAsia="Arial" w:cs="Arial"/>
        </w:rPr>
        <w:t>22</w:t>
      </w:r>
    </w:p>
    <w:p w:rsidRPr="00103A55" w:rsidR="000D0156" w:rsidP="34AD3224" w:rsidRDefault="000D0156" w14:paraId="225EAF24" w14:textId="77777777" w14:noSpellErr="1">
      <w:pPr>
        <w:suppressLineNumbers/>
        <w:jc w:val="center"/>
        <w:rPr>
          <w:rFonts w:ascii="Arial" w:hAnsi="Arial" w:eastAsia="Arial" w:cs="Arial"/>
          <w:b w:val="1"/>
          <w:bCs w:val="1"/>
          <w:sz w:val="34"/>
          <w:szCs w:val="34"/>
        </w:rPr>
      </w:pPr>
      <w:r w:rsidRPr="34AD3224" w:rsidR="000D0156">
        <w:rPr>
          <w:rFonts w:ascii="Arial" w:hAnsi="Arial" w:eastAsia="Arial" w:cs="Arial"/>
          <w:b w:val="1"/>
          <w:bCs w:val="1"/>
          <w:sz w:val="34"/>
          <w:szCs w:val="34"/>
        </w:rPr>
        <w:t xml:space="preserve">The </w:t>
      </w:r>
      <w:r w:rsidRPr="34AD3224" w:rsidR="007F5927">
        <w:rPr>
          <w:rFonts w:ascii="Arial" w:hAnsi="Arial" w:eastAsia="Arial" w:cs="Arial"/>
          <w:b w:val="1"/>
          <w:bCs w:val="1"/>
          <w:sz w:val="34"/>
          <w:szCs w:val="34"/>
        </w:rPr>
        <w:t>Graduate and Professional Student Association (GPSA</w:t>
      </w:r>
      <w:r w:rsidRPr="34AD3224" w:rsidR="000D0156">
        <w:rPr>
          <w:rFonts w:ascii="Arial" w:hAnsi="Arial" w:eastAsia="Arial" w:cs="Arial"/>
          <w:b w:val="1"/>
          <w:bCs w:val="1"/>
          <w:sz w:val="34"/>
          <w:szCs w:val="34"/>
        </w:rPr>
        <w:t>)</w:t>
      </w:r>
    </w:p>
    <w:p w:rsidRPr="00103A55" w:rsidR="000D0156" w:rsidP="34AD3224" w:rsidRDefault="000D0156" w14:paraId="2571ADCE" w14:textId="77777777" w14:noSpellErr="1">
      <w:pPr>
        <w:suppressLineNumbers/>
        <w:jc w:val="center"/>
        <w:rPr>
          <w:rFonts w:ascii="Arial" w:hAnsi="Arial" w:eastAsia="Arial" w:cs="Arial"/>
          <w:b w:val="1"/>
          <w:bCs w:val="1"/>
          <w:sz w:val="30"/>
          <w:szCs w:val="30"/>
        </w:rPr>
      </w:pPr>
      <w:r w:rsidRPr="34AD3224" w:rsidR="000D0156">
        <w:rPr>
          <w:rFonts w:ascii="Arial" w:hAnsi="Arial" w:eastAsia="Arial" w:cs="Arial"/>
          <w:b w:val="1"/>
          <w:bCs w:val="1"/>
          <w:sz w:val="30"/>
          <w:szCs w:val="30"/>
        </w:rPr>
        <w:t>The Pennsylvania State University</w:t>
      </w:r>
    </w:p>
    <w:p w:rsidRPr="00103A55" w:rsidR="009D0F1E" w:rsidP="34AD3224" w:rsidRDefault="009D0F1E" w14:paraId="15257462" w14:textId="77777777" w14:noSpellErr="1">
      <w:pPr>
        <w:suppressLineNumbers/>
        <w:jc w:val="center"/>
        <w:rPr>
          <w:rFonts w:ascii="Arial" w:hAnsi="Arial" w:eastAsia="Arial" w:cs="Arial"/>
          <w:b w:val="1"/>
          <w:bCs w:val="1"/>
          <w:sz w:val="32"/>
          <w:szCs w:val="32"/>
        </w:rPr>
      </w:pPr>
    </w:p>
    <w:p w:rsidR="009D0F1E" w:rsidP="34AD3224" w:rsidRDefault="009D0F1E" w14:paraId="5067EB75" w14:textId="16EBA22B" w14:noSpellErr="1">
      <w:pPr>
        <w:suppressLineNumbers/>
        <w:jc w:val="center"/>
        <w:rPr>
          <w:rFonts w:ascii="Arial" w:hAnsi="Arial" w:eastAsia="Arial" w:cs="Arial"/>
          <w:b w:val="1"/>
          <w:bCs w:val="1"/>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7">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14:noSpellErr="1">
      <w:pPr>
        <w:suppressLineNumbers/>
        <w:jc w:val="center"/>
        <w:rPr>
          <w:rFonts w:ascii="Arial" w:hAnsi="Arial" w:eastAsia="Arial" w:cs="Arial"/>
          <w:b w:val="1"/>
          <w:bCs w:val="1"/>
          <w:sz w:val="36"/>
          <w:szCs w:val="36"/>
        </w:rPr>
      </w:pPr>
    </w:p>
    <w:p w:rsidRPr="005B5D41" w:rsidR="000D0156" w:rsidP="34AD3224" w:rsidRDefault="7801D6AB" w14:paraId="3DC0BCB3" w14:textId="60DCAE44">
      <w:pPr>
        <w:suppressLineNumbers/>
        <w:jc w:val="center"/>
        <w:rPr>
          <w:rFonts w:ascii="Arial" w:hAnsi="Arial" w:eastAsia="Arial" w:cs="Arial"/>
          <w:b w:val="1"/>
          <w:bCs w:val="1"/>
        </w:rPr>
      </w:pPr>
      <w:r w:rsidRPr="641CC512" w:rsidR="7801D6AB">
        <w:rPr>
          <w:rFonts w:ascii="Arial" w:hAnsi="Arial" w:eastAsia="Arial" w:cs="Arial"/>
          <w:b w:val="1"/>
          <w:bCs w:val="1"/>
        </w:rPr>
        <w:t>of the 7</w:t>
      </w:r>
      <w:r w:rsidRPr="641CC512" w:rsidR="44836629">
        <w:rPr>
          <w:rFonts w:ascii="Arial" w:hAnsi="Arial" w:eastAsia="Arial" w:cs="Arial"/>
          <w:b w:val="1"/>
          <w:bCs w:val="1"/>
        </w:rPr>
        <w:t>3rd</w:t>
      </w:r>
      <w:r w:rsidRPr="641CC512" w:rsidR="7801D6AB">
        <w:rPr>
          <w:rFonts w:ascii="Arial" w:hAnsi="Arial" w:eastAsia="Arial" w:cs="Arial"/>
          <w:b w:val="1"/>
          <w:bCs w:val="1"/>
        </w:rPr>
        <w:t xml:space="preserve"> Assembly</w:t>
      </w:r>
    </w:p>
    <w:p w:rsidR="528040EA" w:rsidP="641CC512" w:rsidRDefault="528040EA" w14:paraId="41668C79" w14:textId="57509D2C">
      <w:pPr>
        <w:pStyle w:val="Normal"/>
        <w:suppressLineNumbers w:val="1"/>
        <w:bidi w:val="0"/>
        <w:spacing w:before="0" w:beforeAutospacing="off" w:after="0" w:afterAutospacing="off" w:line="259" w:lineRule="auto"/>
        <w:ind w:left="0" w:right="0"/>
        <w:jc w:val="center"/>
        <w:rPr>
          <w:rFonts w:ascii="Arial" w:hAnsi="Arial" w:eastAsia="Arial" w:cs="Arial"/>
        </w:rPr>
      </w:pPr>
      <w:r w:rsidRPr="641CC512" w:rsidR="528040EA">
        <w:rPr>
          <w:rFonts w:ascii="Arial" w:hAnsi="Arial" w:eastAsia="Arial" w:cs="Arial"/>
        </w:rPr>
        <w:t>February 7, 2024</w:t>
      </w:r>
    </w:p>
    <w:p w:rsidRPr="00AC47AD" w:rsidR="000D0156" w:rsidP="34AD3224" w:rsidRDefault="000D0156" w14:paraId="6484ADBF" w14:textId="77777777" w14:noSpellErr="1">
      <w:pPr>
        <w:suppressLineNumbers w:val="1"/>
        <w:jc w:val="center"/>
        <w:rPr>
          <w:rFonts w:ascii="Arial" w:hAnsi="Arial" w:eastAsia="Arial" w:cs="Arial"/>
        </w:rPr>
      </w:pPr>
    </w:p>
    <w:p w:rsidRPr="00AC47AD" w:rsidR="00F074BA" w:rsidP="641CC512" w:rsidRDefault="000D0156" w14:paraId="510A55BF" w14:textId="77777777" w14:noSpellErr="1">
      <w:pPr>
        <w:suppressLineNumbers w:val="1"/>
        <w:jc w:val="center"/>
        <w:rPr>
          <w:rFonts w:ascii="Arial" w:hAnsi="Arial" w:eastAsia="Arial" w:cs="Arial"/>
          <w:i w:val="1"/>
          <w:iCs w:val="1"/>
        </w:rPr>
      </w:pPr>
      <w:r w:rsidRPr="641CC512" w:rsidR="000D0156">
        <w:rPr>
          <w:rFonts w:ascii="Arial" w:hAnsi="Arial" w:eastAsia="Arial" w:cs="Arial"/>
          <w:i w:val="1"/>
          <w:iCs w:val="1"/>
        </w:rPr>
        <w:t>Be it decide</w:t>
      </w:r>
      <w:r w:rsidRPr="641CC512" w:rsidR="00F074BA">
        <w:rPr>
          <w:rFonts w:ascii="Arial" w:hAnsi="Arial" w:eastAsia="Arial" w:cs="Arial"/>
          <w:i w:val="1"/>
          <w:iCs w:val="1"/>
        </w:rPr>
        <w:t>d by the Assembly</w:t>
      </w:r>
      <w:r w:rsidRPr="641CC512" w:rsidR="007F5927">
        <w:rPr>
          <w:rFonts w:ascii="Arial" w:hAnsi="Arial" w:eastAsia="Arial" w:cs="Arial"/>
          <w:i w:val="1"/>
          <w:iCs w:val="1"/>
        </w:rPr>
        <w:t xml:space="preserve"> of Elected Delegates</w:t>
      </w:r>
      <w:r w:rsidRPr="641CC512" w:rsidR="00F074BA">
        <w:rPr>
          <w:rFonts w:ascii="Arial" w:hAnsi="Arial" w:eastAsia="Arial" w:cs="Arial"/>
          <w:i w:val="1"/>
          <w:iCs w:val="1"/>
        </w:rPr>
        <w:t xml:space="preserve">, </w:t>
      </w:r>
    </w:p>
    <w:p w:rsidRPr="00AC47AD" w:rsidR="000D0156" w:rsidP="641CC512" w:rsidRDefault="000D0156" w14:paraId="148866AB" w14:textId="77777777" w14:noSpellErr="1">
      <w:pPr>
        <w:suppressLineNumbers w:val="1"/>
        <w:jc w:val="center"/>
        <w:rPr>
          <w:rFonts w:ascii="Arial" w:hAnsi="Arial" w:eastAsia="Arial" w:cs="Arial"/>
          <w:i w:val="1"/>
          <w:iCs w:val="1"/>
          <w:color w:val="000000" w:themeColor="text1"/>
        </w:rPr>
      </w:pPr>
    </w:p>
    <w:p w:rsidR="710C984A" w:rsidP="0E9AEC5A" w:rsidRDefault="710C984A" w14:paraId="779A039F" w14:textId="018E603C">
      <w:pPr>
        <w:pStyle w:val="Normal"/>
        <w:suppressLineNumbers w:val="1"/>
        <w:bidi w:val="0"/>
        <w:spacing w:before="0" w:beforeAutospacing="off" w:after="0" w:afterAutospacing="off" w:line="259" w:lineRule="auto"/>
        <w:ind w:left="0" w:right="0"/>
        <w:jc w:val="center"/>
        <w:rPr>
          <w:rFonts w:ascii="Arial" w:hAnsi="Arial" w:eastAsia="Arial" w:cs="Arial"/>
          <w:b w:val="1"/>
          <w:bCs w:val="1"/>
          <w:sz w:val="26"/>
          <w:szCs w:val="26"/>
        </w:rPr>
      </w:pPr>
      <w:r w:rsidRPr="0E9AEC5A" w:rsidR="710C984A">
        <w:rPr>
          <w:rFonts w:ascii="Arial" w:hAnsi="Arial" w:eastAsia="Arial" w:cs="Arial"/>
          <w:b w:val="1"/>
          <w:bCs w:val="1"/>
          <w:sz w:val="26"/>
          <w:szCs w:val="26"/>
        </w:rPr>
        <w:t>International Agriculture and Development (INTAD) Graduate Student Association Co-Sponsorship</w:t>
      </w:r>
    </w:p>
    <w:p w:rsidR="7BE7041D" w:rsidP="641CC512" w:rsidRDefault="7BE7041D" w14:paraId="20F119F7" w14:textId="310B02C4">
      <w:pPr>
        <w:pStyle w:val="Normal"/>
        <w:suppressLineNumbers w:val="1"/>
        <w:bidi w:val="0"/>
        <w:spacing w:before="0" w:beforeAutospacing="off" w:after="0" w:afterAutospacing="off" w:line="259" w:lineRule="auto"/>
        <w:ind w:left="0" w:right="0"/>
        <w:jc w:val="center"/>
        <w:rPr>
          <w:rFonts w:ascii="Arial" w:hAnsi="Arial" w:eastAsia="Arial" w:cs="Arial"/>
          <w:b w:val="1"/>
          <w:bCs w:val="1"/>
        </w:rPr>
      </w:pPr>
      <w:r w:rsidRPr="0E9AEC5A" w:rsidR="7BE7041D">
        <w:rPr>
          <w:rFonts w:ascii="Arial" w:hAnsi="Arial" w:eastAsia="Arial" w:cs="Arial"/>
          <w:b w:val="1"/>
          <w:bCs w:val="1"/>
        </w:rPr>
        <w:t xml:space="preserve">Funding for </w:t>
      </w:r>
      <w:r w:rsidRPr="0E9AEC5A" w:rsidR="4E25D70A">
        <w:rPr>
          <w:rFonts w:ascii="Arial" w:hAnsi="Arial" w:eastAsia="Arial" w:cs="Arial"/>
          <w:b w:val="1"/>
          <w:bCs w:val="1"/>
        </w:rPr>
        <w:t>INTAD GSA Alumni Panel Event</w:t>
      </w:r>
    </w:p>
    <w:p w:rsidRPr="00761EB4" w:rsidR="000D0156" w:rsidP="34AD3224" w:rsidRDefault="000D0156" w14:paraId="7C9E5064" w14:textId="77777777">
      <w:pPr>
        <w:suppressLineNumbers/>
        <w:jc w:val="center"/>
        <w:rPr>
          <w:rFonts w:ascii="Arial" w:hAnsi="Arial" w:eastAsia="Arial" w:cs="Arial"/>
        </w:rPr>
      </w:pPr>
      <w:r w:rsidRPr="34AD3224" w:rsidR="000D0156">
        <w:rPr>
          <w:rFonts w:ascii="Arial" w:hAnsi="Arial" w:eastAsia="Arial" w:cs="Arial"/>
        </w:rPr>
        <w:t xml:space="preserve">(Decided: [ Y / N / </w:t>
      </w:r>
      <w:proofErr w:type="gramStart"/>
      <w:r w:rsidRPr="34AD3224" w:rsidR="000D0156">
        <w:rPr>
          <w:rFonts w:ascii="Arial" w:hAnsi="Arial" w:eastAsia="Arial" w:cs="Arial"/>
        </w:rPr>
        <w:t>A ]</w:t>
      </w:r>
      <w:proofErr w:type="gramEnd"/>
      <w:r w:rsidRPr="34AD3224" w:rsidR="000D0156">
        <w:rPr>
          <w:rFonts w:ascii="Arial" w:hAnsi="Arial" w:eastAsia="Arial" w:cs="Arial"/>
        </w:rPr>
        <w:t>)</w:t>
      </w:r>
    </w:p>
    <w:p w:rsidRPr="00103A55" w:rsidR="000D0156" w:rsidP="34AD3224" w:rsidRDefault="000D0156" w14:paraId="607EF54D" w14:textId="77777777" w14:noSpellErr="1">
      <w:pPr>
        <w:suppressLineNumbers/>
        <w:rPr>
          <w:rFonts w:ascii="Arial" w:hAnsi="Arial" w:eastAsia="Arial" w:cs="Arial"/>
          <w:b w:val="1"/>
          <w:bCs w:val="1"/>
        </w:rPr>
      </w:pPr>
    </w:p>
    <w:p w:rsidRPr="00761EB4" w:rsidR="000D0156" w:rsidP="34AD3224" w:rsidRDefault="000D0156" w14:paraId="01957740" w14:textId="77777777" w14:noSpellErr="1">
      <w:pPr>
        <w:jc w:val="both"/>
        <w:rPr>
          <w:rFonts w:ascii="Arial" w:hAnsi="Arial" w:eastAsia="Arial" w:cs="Arial"/>
          <w:b w:val="1"/>
          <w:bCs w:val="1"/>
        </w:rPr>
      </w:pPr>
      <w:r w:rsidRPr="34AD3224" w:rsidR="000D0156">
        <w:rPr>
          <w:rFonts w:ascii="Arial" w:hAnsi="Arial" w:eastAsia="Arial" w:cs="Arial"/>
          <w:b w:val="1"/>
          <w:bCs w:val="1"/>
        </w:rPr>
        <w:t>Nature of the Situation:</w:t>
      </w:r>
    </w:p>
    <w:p w:rsidRPr="00761EB4" w:rsidR="000D0156" w:rsidP="34AD3224" w:rsidRDefault="000D0156" w14:paraId="5E0C716B" w14:textId="77777777" w14:noSpellErr="1">
      <w:pPr>
        <w:jc w:val="both"/>
        <w:rPr>
          <w:rFonts w:ascii="Arial" w:hAnsi="Arial" w:eastAsia="Arial" w:cs="Arial"/>
        </w:rPr>
      </w:pPr>
    </w:p>
    <w:p w:rsidR="47D051AD" w:rsidP="0E9AEC5A" w:rsidRDefault="47D051AD" w14:paraId="6079FE97" w14:textId="05F9BA15">
      <w:pPr>
        <w:pStyle w:val="Normal"/>
        <w:jc w:val="both"/>
        <w:rPr>
          <w:rFonts w:ascii="Arial" w:hAnsi="Arial" w:eastAsia="Arial" w:cs="Arial"/>
          <w:color w:val="000000" w:themeColor="text1" w:themeTint="FF" w:themeShade="FF"/>
        </w:rPr>
      </w:pPr>
      <w:r w:rsidRPr="0E9AEC5A" w:rsidR="47D051AD">
        <w:rPr>
          <w:rFonts w:ascii="Arial" w:hAnsi="Arial" w:eastAsia="Arial" w:cs="Arial"/>
        </w:rPr>
        <w:t>The INTAD GSA Global Gallery is a university-wide event intended to give graduate students interested in international agriculture and development an opportunity to present their research work and network with their colleagues. The goal of the event is to provide a space to present interdisciplinary research students/professionals have been working on, while offering them a chance to practice their presentation and public speaking skills.</w:t>
      </w:r>
    </w:p>
    <w:p w:rsidR="0E9AEC5A" w:rsidP="0E9AEC5A" w:rsidRDefault="0E9AEC5A" w14:paraId="1FCB17EA" w14:textId="60249EEB">
      <w:pPr>
        <w:pStyle w:val="Normal"/>
        <w:jc w:val="both"/>
        <w:rPr>
          <w:rFonts w:ascii="Arial" w:hAnsi="Arial" w:eastAsia="Arial" w:cs="Arial"/>
        </w:rPr>
      </w:pPr>
    </w:p>
    <w:p w:rsidR="47D051AD" w:rsidP="0E9AEC5A" w:rsidRDefault="47D051AD" w14:paraId="5E020C8D" w14:textId="381A98CB">
      <w:pPr>
        <w:pStyle w:val="Normal"/>
        <w:jc w:val="both"/>
      </w:pPr>
      <w:r w:rsidRPr="0E9AEC5A" w:rsidR="47D051AD">
        <w:rPr>
          <w:rFonts w:ascii="Arial" w:hAnsi="Arial" w:eastAsia="Arial" w:cs="Arial"/>
        </w:rPr>
        <w:t>This event is open to all interested students but targeted at internationally engaged students and faculty at Penn State. The conference consists of a combination of events including faculty panel discussions, flash talks, keynote speakers, and student poster presentations.</w:t>
      </w:r>
    </w:p>
    <w:p w:rsidR="0E9AEC5A" w:rsidP="0E9AEC5A" w:rsidRDefault="0E9AEC5A" w14:paraId="238D7AD5" w14:textId="76A21822">
      <w:pPr>
        <w:pStyle w:val="Normal"/>
        <w:jc w:val="both"/>
        <w:rPr>
          <w:rFonts w:ascii="Arial" w:hAnsi="Arial" w:eastAsia="Arial" w:cs="Arial"/>
        </w:rPr>
      </w:pPr>
    </w:p>
    <w:p w:rsidR="47D051AD" w:rsidP="0E9AEC5A" w:rsidRDefault="47D051AD" w14:paraId="4F0CE051" w14:textId="4EC5C891">
      <w:pPr>
        <w:pStyle w:val="Normal"/>
        <w:jc w:val="both"/>
      </w:pPr>
      <w:r w:rsidRPr="0E9AEC5A" w:rsidR="47D051AD">
        <w:rPr>
          <w:rFonts w:ascii="Arial" w:hAnsi="Arial" w:eastAsia="Arial" w:cs="Arial"/>
        </w:rPr>
        <w:t>This year’s Global Gallery will showcase the research and extension work of faculty and students in INTAD, invite broader participation from faculty and students outside of the INTAD dual title to connect with relevant and complementary research objectives outside of the College of Agricultural Sciences, and highlight interdisciplinary and transdisciplinary opportunities to solve complex global issues. We seek and welcome participation from members of the Penn State community interested in issues concerning agriculture, the environment, socioeconomic problems, international development, and any allied fields.</w:t>
      </w:r>
    </w:p>
    <w:p w:rsidR="0E9AEC5A" w:rsidP="0E9AEC5A" w:rsidRDefault="0E9AEC5A" w14:paraId="039A6435" w14:textId="0AC97166">
      <w:pPr>
        <w:pStyle w:val="Normal"/>
        <w:jc w:val="both"/>
        <w:rPr>
          <w:rFonts w:ascii="Arial" w:hAnsi="Arial" w:eastAsia="Arial" w:cs="Arial"/>
        </w:rPr>
      </w:pPr>
    </w:p>
    <w:p w:rsidR="641CC512" w:rsidP="641CC512" w:rsidRDefault="641CC512" w14:paraId="2E6B688C" w14:textId="11BA1D0D">
      <w:pPr>
        <w:pStyle w:val="Normal"/>
        <w:jc w:val="both"/>
        <w:rPr>
          <w:rFonts w:ascii="Arial" w:hAnsi="Arial" w:eastAsia="Arial" w:cs="Arial"/>
        </w:rPr>
      </w:pPr>
    </w:p>
    <w:p w:rsidR="58834119" w:rsidP="641CC512" w:rsidRDefault="58834119" w14:paraId="5278F5D0" w14:textId="4EB515A8">
      <w:pPr>
        <w:pStyle w:val="Normal"/>
        <w:jc w:val="both"/>
        <w:rPr>
          <w:rFonts w:ascii="Arial" w:hAnsi="Arial" w:eastAsia="Arial" w:cs="Arial"/>
        </w:rPr>
      </w:pPr>
      <w:bookmarkStart w:name="_Int_5qZQGcGS" w:id="934782783"/>
      <w:r w:rsidRPr="0E9AEC5A" w:rsidR="58834119">
        <w:rPr>
          <w:rFonts w:ascii="Arial" w:hAnsi="Arial" w:eastAsia="Arial" w:cs="Arial"/>
        </w:rPr>
        <w:t>Expected</w:t>
      </w:r>
      <w:r w:rsidRPr="0E9AEC5A" w:rsidR="58834119">
        <w:rPr>
          <w:rFonts w:ascii="Arial" w:hAnsi="Arial" w:eastAsia="Arial" w:cs="Arial"/>
        </w:rPr>
        <w:t xml:space="preserve"> total attendance is </w:t>
      </w:r>
      <w:r w:rsidRPr="0E9AEC5A" w:rsidR="1B6C2C7E">
        <w:rPr>
          <w:rFonts w:ascii="Arial" w:hAnsi="Arial" w:eastAsia="Arial" w:cs="Arial"/>
        </w:rPr>
        <w:t xml:space="preserve">70 </w:t>
      </w:r>
      <w:r w:rsidRPr="0E9AEC5A" w:rsidR="58834119">
        <w:rPr>
          <w:rFonts w:ascii="Arial" w:hAnsi="Arial" w:eastAsia="Arial" w:cs="Arial"/>
        </w:rPr>
        <w:t xml:space="preserve">students with approximately </w:t>
      </w:r>
      <w:r w:rsidRPr="0E9AEC5A" w:rsidR="0F43B62B">
        <w:rPr>
          <w:rFonts w:ascii="Arial" w:hAnsi="Arial" w:eastAsia="Arial" w:cs="Arial"/>
        </w:rPr>
        <w:t>5</w:t>
      </w:r>
      <w:r w:rsidRPr="0E9AEC5A" w:rsidR="58834119">
        <w:rPr>
          <w:rFonts w:ascii="Arial" w:hAnsi="Arial" w:eastAsia="Arial" w:cs="Arial"/>
        </w:rPr>
        <w:t>0 of those students being graduate/professional students.</w:t>
      </w:r>
      <w:bookmarkEnd w:id="934782783"/>
    </w:p>
    <w:p w:rsidRPr="00761EB4" w:rsidR="00B54791" w:rsidP="34AD3224" w:rsidRDefault="00B54791" w14:paraId="179FD103" w14:textId="77777777" w14:noSpellErr="1">
      <w:pPr>
        <w:jc w:val="both"/>
        <w:rPr>
          <w:rFonts w:ascii="Arial" w:hAnsi="Arial" w:eastAsia="Arial" w:cs="Arial"/>
          <w:color w:val="000000" w:themeColor="text1"/>
        </w:rPr>
      </w:pPr>
    </w:p>
    <w:p w:rsidRPr="00761EB4" w:rsidR="007F5927" w:rsidP="3F72D905" w:rsidRDefault="007F5927" w14:paraId="647E8502" w14:textId="74A66CEC">
      <w:pPr>
        <w:jc w:val="both"/>
        <w:rPr>
          <w:rFonts w:ascii="Arial" w:hAnsi="Arial" w:eastAsia="Arial" w:cs="Arial"/>
          <w:b w:val="1"/>
          <w:bCs w:val="1"/>
          <w:color w:val="000000" w:themeColor="text1"/>
        </w:rPr>
      </w:pPr>
      <w:r w:rsidRPr="3F72D905" w:rsidR="000D0156">
        <w:rPr>
          <w:rFonts w:ascii="Arial" w:hAnsi="Arial" w:eastAsia="Arial" w:cs="Arial"/>
          <w:b w:val="1"/>
          <w:bCs w:val="1"/>
          <w:color w:val="000000" w:themeColor="text1" w:themeTint="FF" w:themeShade="FF"/>
        </w:rPr>
        <w:t>Recommended Course of Action:</w:t>
      </w:r>
    </w:p>
    <w:p w:rsidR="3F72D905" w:rsidP="3F72D905" w:rsidRDefault="3F72D905" w14:paraId="09DE164A" w14:textId="4E24AD24">
      <w:pPr>
        <w:pStyle w:val="Normal"/>
        <w:jc w:val="both"/>
        <w:rPr>
          <w:rFonts w:ascii="Arial" w:hAnsi="Arial" w:eastAsia="Arial" w:cs="Arial"/>
          <w:b w:val="1"/>
          <w:bCs w:val="1"/>
          <w:color w:val="000000" w:themeColor="text1" w:themeTint="FF" w:themeShade="FF"/>
        </w:rPr>
      </w:pPr>
    </w:p>
    <w:p w:rsidR="0606D51D" w:rsidP="61527494" w:rsidRDefault="0606D51D" w14:paraId="680CFDD7" w14:textId="64D281BB">
      <w:pPr>
        <w:jc w:val="both"/>
        <w:rPr>
          <w:rFonts w:ascii="Arial" w:hAnsi="Arial" w:eastAsia="Arial" w:cs="Arial"/>
          <w:b w:val="0"/>
          <w:bCs w:val="0"/>
          <w:i w:val="0"/>
          <w:iCs w:val="0"/>
          <w:caps w:val="0"/>
          <w:smallCaps w:val="0"/>
          <w:noProof w:val="0"/>
          <w:color w:val="000000" w:themeColor="text1" w:themeTint="FF" w:themeShade="FF"/>
          <w:sz w:val="22"/>
          <w:szCs w:val="22"/>
          <w:lang w:val="en-US"/>
        </w:rPr>
      </w:pPr>
      <w:bookmarkStart w:name="_Int_4Sn01SgA" w:id="1316273178"/>
      <w:r w:rsidRPr="61527494" w:rsidR="7C288B31">
        <w:rPr>
          <w:rFonts w:ascii="Arial" w:hAnsi="Arial" w:eastAsia="Arial" w:cs="Arial"/>
          <w:b w:val="0"/>
          <w:bCs w:val="0"/>
          <w:i w:val="0"/>
          <w:iCs w:val="0"/>
          <w:caps w:val="0"/>
          <w:smallCaps w:val="0"/>
          <w:noProof w:val="0"/>
          <w:color w:val="000000" w:themeColor="text1" w:themeTint="FF" w:themeShade="FF"/>
          <w:sz w:val="22"/>
          <w:szCs w:val="22"/>
          <w:lang w:val="en-US"/>
        </w:rPr>
        <w:t xml:space="preserve">The Graduate and Professional Student Association agrees to co-sponsor </w:t>
      </w:r>
      <w:r w:rsidRPr="61527494" w:rsidR="0B19825B">
        <w:rPr>
          <w:rFonts w:ascii="Arial" w:hAnsi="Arial" w:eastAsia="Arial" w:cs="Arial"/>
          <w:b w:val="0"/>
          <w:bCs w:val="0"/>
          <w:i w:val="0"/>
          <w:iCs w:val="0"/>
          <w:caps w:val="0"/>
          <w:smallCaps w:val="0"/>
          <w:noProof w:val="0"/>
          <w:color w:val="000000" w:themeColor="text1" w:themeTint="FF" w:themeShade="FF"/>
          <w:sz w:val="22"/>
          <w:szCs w:val="22"/>
          <w:lang w:val="en-US"/>
        </w:rPr>
        <w:t xml:space="preserve">xxxxxx </w:t>
      </w:r>
      <w:r w:rsidRPr="61527494" w:rsidR="7C288B31">
        <w:rPr>
          <w:rFonts w:ascii="Arial" w:hAnsi="Arial" w:eastAsia="Arial" w:cs="Arial"/>
          <w:b w:val="0"/>
          <w:bCs w:val="0"/>
          <w:i w:val="0"/>
          <w:iCs w:val="0"/>
          <w:caps w:val="0"/>
          <w:smallCaps w:val="0"/>
          <w:noProof w:val="0"/>
          <w:color w:val="000000" w:themeColor="text1" w:themeTint="FF" w:themeShade="FF"/>
          <w:sz w:val="22"/>
          <w:szCs w:val="22"/>
          <w:lang w:val="en-US"/>
        </w:rPr>
        <w:t>in the amount of $</w:t>
      </w:r>
      <w:r w:rsidRPr="61527494" w:rsidR="6BEE59E8">
        <w:rPr>
          <w:rFonts w:ascii="Arial" w:hAnsi="Arial" w:eastAsia="Arial" w:cs="Arial"/>
          <w:b w:val="0"/>
          <w:bCs w:val="0"/>
          <w:i w:val="0"/>
          <w:iCs w:val="0"/>
          <w:caps w:val="0"/>
          <w:smallCaps w:val="0"/>
          <w:noProof w:val="0"/>
          <w:color w:val="000000" w:themeColor="text1" w:themeTint="FF" w:themeShade="FF"/>
          <w:sz w:val="22"/>
          <w:szCs w:val="22"/>
          <w:lang w:val="en-US"/>
        </w:rPr>
        <w:t>1000</w:t>
      </w:r>
      <w:r w:rsidRPr="61527494" w:rsidR="01CC3EB0">
        <w:rPr>
          <w:rFonts w:ascii="Arial" w:hAnsi="Arial" w:eastAsia="Arial" w:cs="Arial"/>
          <w:b w:val="0"/>
          <w:bCs w:val="0"/>
          <w:i w:val="0"/>
          <w:iCs w:val="0"/>
          <w:caps w:val="0"/>
          <w:smallCaps w:val="0"/>
          <w:noProof w:val="0"/>
          <w:color w:val="000000" w:themeColor="text1" w:themeTint="FF" w:themeShade="FF"/>
          <w:sz w:val="22"/>
          <w:szCs w:val="22"/>
          <w:lang w:val="en-US"/>
        </w:rPr>
        <w:t xml:space="preserve"> for food</w:t>
      </w:r>
      <w:r w:rsidRPr="61527494" w:rsidR="7C288B31">
        <w:rPr>
          <w:rFonts w:ascii="Arial" w:hAnsi="Arial" w:eastAsia="Arial" w:cs="Arial"/>
          <w:b w:val="0"/>
          <w:bCs w:val="0"/>
          <w:i w:val="0"/>
          <w:iCs w:val="0"/>
          <w:caps w:val="0"/>
          <w:smallCaps w:val="0"/>
          <w:noProof w:val="0"/>
          <w:color w:val="000000" w:themeColor="text1" w:themeTint="FF" w:themeShade="FF"/>
          <w:sz w:val="22"/>
          <w:szCs w:val="22"/>
          <w:lang w:val="en-US"/>
        </w:rPr>
        <w:t>.</w:t>
      </w:r>
      <w:bookmarkEnd w:id="1316273178"/>
      <w:r w:rsidRPr="61527494" w:rsidR="7C288B3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41CC512" w:rsidP="641CC512" w:rsidRDefault="641CC512" w14:paraId="5183C392" w14:textId="3C4E81C5">
      <w:pPr>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0606D51D" w:rsidP="0E9AEC5A" w:rsidRDefault="0606D51D" w14:paraId="407AE8B9" w14:textId="484AE055">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r w:rsidRPr="0E9AEC5A" w:rsidR="0606D51D">
        <w:rPr>
          <w:rFonts w:ascii="Arial" w:hAnsi="Arial" w:eastAsia="Arial" w:cs="Arial"/>
          <w:b w:val="0"/>
          <w:bCs w:val="0"/>
          <w:i w:val="0"/>
          <w:iCs w:val="0"/>
          <w:caps w:val="0"/>
          <w:smallCaps w:val="0"/>
          <w:noProof w:val="0"/>
          <w:color w:val="000000" w:themeColor="text1" w:themeTint="FF" w:themeShade="FF"/>
          <w:sz w:val="22"/>
          <w:szCs w:val="22"/>
          <w:lang w:val="en-US"/>
        </w:rPr>
        <w:t>Total requested from GPSA: $</w:t>
      </w:r>
      <w:r w:rsidRPr="0E9AEC5A" w:rsidR="357E6212">
        <w:rPr>
          <w:rFonts w:ascii="Arial" w:hAnsi="Arial" w:eastAsia="Arial" w:cs="Arial"/>
          <w:b w:val="0"/>
          <w:bCs w:val="0"/>
          <w:i w:val="0"/>
          <w:iCs w:val="0"/>
          <w:caps w:val="0"/>
          <w:smallCaps w:val="0"/>
          <w:noProof w:val="0"/>
          <w:color w:val="000000" w:themeColor="text1" w:themeTint="FF" w:themeShade="FF"/>
          <w:sz w:val="22"/>
          <w:szCs w:val="22"/>
          <w:lang w:val="en-US"/>
        </w:rPr>
        <w:t>2262.56</w:t>
      </w:r>
    </w:p>
    <w:p w:rsidR="344DA8B1" w:rsidP="0E9AEC5A" w:rsidRDefault="344DA8B1" w14:paraId="36B64E0A" w14:textId="2C06B596">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r w:rsidRPr="0E9AEC5A" w:rsidR="344DA8B1">
        <w:rPr>
          <w:rFonts w:ascii="Arial" w:hAnsi="Arial" w:eastAsia="Arial" w:cs="Arial"/>
          <w:b w:val="0"/>
          <w:bCs w:val="0"/>
          <w:i w:val="0"/>
          <w:iCs w:val="0"/>
          <w:caps w:val="0"/>
          <w:smallCaps w:val="0"/>
          <w:noProof w:val="0"/>
          <w:color w:val="000000" w:themeColor="text1" w:themeTint="FF" w:themeShade="FF"/>
          <w:sz w:val="22"/>
          <w:szCs w:val="22"/>
          <w:lang w:val="en-US"/>
        </w:rPr>
        <w:t>Total requested from Global Agricultural Sciences: $3217.50</w:t>
      </w:r>
    </w:p>
    <w:p w:rsidR="0606D51D" w:rsidP="0E9AEC5A" w:rsidRDefault="0606D51D" w14:paraId="26796195" w14:textId="64D7B21E">
      <w:pPr>
        <w:spacing w:before="0" w:beforeAutospacing="off" w:after="0" w:afterAutospacing="off" w:line="259" w:lineRule="auto"/>
        <w:ind w:left="0"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E9AEC5A" w:rsidR="0606D51D">
        <w:rPr>
          <w:rFonts w:ascii="Arial" w:hAnsi="Arial" w:eastAsia="Arial" w:cs="Arial"/>
          <w:b w:val="0"/>
          <w:bCs w:val="0"/>
          <w:i w:val="0"/>
          <w:iCs w:val="0"/>
          <w:caps w:val="0"/>
          <w:smallCaps w:val="0"/>
          <w:noProof w:val="0"/>
          <w:color w:val="000000" w:themeColor="text1" w:themeTint="FF" w:themeShade="FF"/>
          <w:sz w:val="22"/>
          <w:szCs w:val="22"/>
          <w:lang w:val="en-US"/>
        </w:rPr>
        <w:t>Total cost of event: $</w:t>
      </w:r>
      <w:r w:rsidRPr="0E9AEC5A" w:rsidR="151C393F">
        <w:rPr>
          <w:rFonts w:ascii="Arial" w:hAnsi="Arial" w:eastAsia="Arial" w:cs="Arial"/>
          <w:b w:val="0"/>
          <w:bCs w:val="0"/>
          <w:i w:val="0"/>
          <w:iCs w:val="0"/>
          <w:caps w:val="0"/>
          <w:smallCaps w:val="0"/>
          <w:noProof w:val="0"/>
          <w:color w:val="000000" w:themeColor="text1" w:themeTint="FF" w:themeShade="FF"/>
          <w:sz w:val="22"/>
          <w:szCs w:val="22"/>
          <w:lang w:val="en-US"/>
        </w:rPr>
        <w:t>5,480.06</w:t>
      </w:r>
    </w:p>
    <w:p w:rsidR="641CC512" w:rsidP="641CC512" w:rsidRDefault="641CC512" w14:paraId="33D577DC" w14:textId="296B4CD5">
      <w:pPr>
        <w:pStyle w:val="Normal"/>
        <w:jc w:val="both"/>
        <w:rPr>
          <w:rFonts w:ascii="Arial" w:hAnsi="Arial" w:eastAsia="Arial" w:cs="Arial"/>
          <w:color w:val="000000" w:themeColor="text1" w:themeTint="FF" w:themeShade="FF"/>
        </w:rPr>
      </w:pPr>
    </w:p>
    <w:p w:rsidRPr="00761EB4" w:rsidR="007F5927" w:rsidP="34AD3224" w:rsidRDefault="007F5927" w14:paraId="3208CAE3" w14:textId="77777777" w14:noSpellErr="1">
      <w:pPr>
        <w:rPr>
          <w:rFonts w:ascii="Arial" w:hAnsi="Arial" w:eastAsia="Arial" w:cs="Arial"/>
          <w:color w:val="000000" w:themeColor="text1"/>
        </w:rPr>
      </w:pPr>
    </w:p>
    <w:p w:rsidRPr="00761EB4" w:rsidR="000D0156" w:rsidP="34AD3224" w:rsidRDefault="000D0156" w14:paraId="165C3F7C" w14:textId="77777777" w14:noSpellErr="1">
      <w:pPr>
        <w:suppressLineNumbers/>
        <w:rPr>
          <w:rFonts w:ascii="Arial" w:hAnsi="Arial" w:eastAsia="Arial" w:cs="Arial"/>
        </w:rPr>
      </w:pPr>
      <w:r w:rsidRPr="34AD3224" w:rsidR="000D0156">
        <w:rPr>
          <w:rFonts w:ascii="Arial" w:hAnsi="Arial" w:eastAsia="Arial" w:cs="Arial"/>
        </w:rPr>
        <w:t>Respectfully submitted,</w:t>
      </w:r>
    </w:p>
    <w:p w:rsidRPr="00761EB4" w:rsidR="000D0156" w:rsidP="34AD3224" w:rsidRDefault="000D0156" w14:paraId="6BFC236E" w14:textId="77777777" w14:noSpellErr="1">
      <w:pPr>
        <w:suppressLineNumbers/>
        <w:rPr>
          <w:rFonts w:ascii="Arial" w:hAnsi="Arial" w:eastAsia="Arial" w:cs="Arial"/>
          <w:b w:val="1"/>
          <w:bCs w:val="1"/>
        </w:rPr>
        <w:sectPr w:rsidRPr="00761EB4" w:rsidR="000D0156">
          <w:footerReference w:type="default" r:id="rId8"/>
          <w:pgSz w:w="12240" w:h="15840" w:orient="portrait"/>
          <w:pgMar w:top="1440" w:right="1440" w:bottom="1440" w:left="1440" w:header="720" w:footer="720" w:gutter="0"/>
          <w:lnNumType w:countBy="1"/>
          <w:cols w:space="720"/>
          <w:titlePg/>
          <w:docGrid w:linePitch="360"/>
          <w:headerReference w:type="default" r:id="R81c2c965d8384d01"/>
          <w:headerReference w:type="first" r:id="R48d285fe5ad5424a"/>
          <w:footerReference w:type="first" r:id="Rede382ff729a4eca"/>
        </w:sectPr>
      </w:pPr>
    </w:p>
    <w:p w:rsidRPr="00761EB4" w:rsidR="007F5927" w:rsidP="007F5927" w:rsidRDefault="007F5927" w14:paraId="42E81352" w14:textId="77777777">
      <w:pPr>
        <w:suppressLineNumbers/>
        <w:rPr>
          <w:rFonts w:asciiTheme="majorHAnsi" w:hAnsiTheme="majorHAnsi" w:cstheme="majorHAnsi"/>
          <w:szCs w:val="22"/>
        </w:rPr>
      </w:pPr>
    </w:p>
    <w:p w:rsidR="2D4ADEB2" w:rsidP="641CC512" w:rsidRDefault="2D4ADEB2" w14:paraId="7AE9C299" w14:textId="560CFB85">
      <w:pPr>
        <w:pStyle w:val="Normal"/>
        <w:suppressLineNumbers w:val="0"/>
        <w:bidi w:val="0"/>
        <w:spacing w:before="0" w:beforeAutospacing="off" w:after="0" w:afterAutospacing="off" w:line="259" w:lineRule="auto"/>
        <w:ind w:left="0" w:right="0"/>
        <w:jc w:val="left"/>
        <w:rPr>
          <w:rFonts w:ascii="Calibri" w:hAnsi="Calibri" w:cs="Calibri" w:asciiTheme="majorAscii" w:hAnsiTheme="majorAscii" w:cstheme="majorAscii"/>
          <w:b w:val="1"/>
          <w:bCs w:val="1"/>
        </w:rPr>
      </w:pPr>
      <w:r w:rsidRPr="641CC512" w:rsidR="2D4ADEB2">
        <w:rPr>
          <w:rFonts w:ascii="Calibri" w:hAnsi="Calibri" w:cs="Calibri" w:asciiTheme="majorAscii" w:hAnsiTheme="majorAscii" w:cstheme="majorAscii"/>
          <w:b w:val="1"/>
          <w:bCs w:val="1"/>
        </w:rPr>
        <w:t>Mary Ogidigben</w:t>
      </w:r>
    </w:p>
    <w:p w:rsidRPr="006531DB" w:rsidR="7801D6AB" w:rsidP="641CC512" w:rsidRDefault="7801D6AB" w14:paraId="2E9F10BD" w14:textId="73B3BCE6">
      <w:pPr>
        <w:spacing w:line="259" w:lineRule="auto"/>
        <w:rPr>
          <w:rFonts w:ascii="Calibri" w:hAnsi="Calibri" w:cs="Calibri" w:asciiTheme="majorAscii" w:hAnsiTheme="majorAscii" w:cstheme="majorAscii"/>
        </w:rPr>
      </w:pPr>
      <w:r w:rsidRPr="641CC512" w:rsidR="7801D6AB">
        <w:rPr>
          <w:rFonts w:ascii="Calibri" w:hAnsi="Calibri" w:cs="Calibri" w:asciiTheme="majorAscii" w:hAnsiTheme="majorAscii" w:cstheme="majorAscii"/>
        </w:rPr>
        <w:t xml:space="preserve">Delegate, </w:t>
      </w:r>
      <w:r w:rsidRPr="641CC512" w:rsidR="521CAAB5">
        <w:rPr>
          <w:rFonts w:ascii="Calibri" w:hAnsi="Calibri" w:cs="Calibri" w:asciiTheme="majorAscii" w:hAnsiTheme="majorAscii" w:cstheme="majorAscii"/>
        </w:rPr>
        <w:t>C</w:t>
      </w:r>
      <w:r w:rsidRPr="641CC512" w:rsidR="521CAAB5">
        <w:rPr>
          <w:rFonts w:ascii="Calibri" w:hAnsi="Calibri" w:cs="Calibri" w:asciiTheme="majorAscii" w:hAnsiTheme="majorAscii" w:cstheme="majorAscii"/>
        </w:rPr>
        <w:t>ollege of Engineering</w:t>
      </w:r>
    </w:p>
    <w:p w:rsidRPr="006531DB" w:rsidR="000D0156" w:rsidP="006531DB" w:rsidRDefault="000D0156" w14:paraId="1C4F0E92" w14:textId="3C5B757D">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1FEEC664"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000D0156" w:rsidRDefault="000D0156" w14:paraId="263DAB85"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 xml:space="preserve">President ___________________________________________________      </w:t>
      </w:r>
      <w:r w:rsidRPr="006531DB">
        <w:rPr>
          <w:rFonts w:asciiTheme="majorHAnsi" w:hAnsiTheme="majorHAnsi" w:cstheme="majorHAnsi"/>
          <w:szCs w:val="22"/>
        </w:rPr>
        <w:tab/>
      </w:r>
      <w:r w:rsidRPr="006531DB">
        <w:rPr>
          <w:rFonts w:asciiTheme="majorHAnsi" w:hAnsiTheme="majorHAnsi" w:cstheme="majorHAnsi"/>
          <w:szCs w:val="22"/>
        </w:rPr>
        <w:t>Affirm</w:t>
      </w:r>
      <w:r w:rsidRPr="006531DB">
        <w:rPr>
          <w:rFonts w:asciiTheme="majorHAnsi" w:hAnsiTheme="majorHAnsi" w:cstheme="majorHAnsi"/>
          <w:szCs w:val="22"/>
        </w:rPr>
        <w:tab/>
      </w:r>
      <w:proofErr w:type="gramStart"/>
      <w:r w:rsidRPr="006531DB">
        <w:rPr>
          <w:rFonts w:asciiTheme="majorHAnsi" w:hAnsiTheme="majorHAnsi" w:cstheme="majorHAnsi"/>
          <w:szCs w:val="22"/>
        </w:rPr>
        <w:t>Veto</w:t>
      </w:r>
      <w:proofErr w:type="gramEnd"/>
      <w:r w:rsidRPr="006531DB">
        <w:rPr>
          <w:rFonts w:asciiTheme="majorHAnsi" w:hAnsiTheme="majorHAnsi" w:cstheme="majorHAnsi"/>
          <w:szCs w:val="22"/>
        </w:rPr>
        <w:tab/>
      </w:r>
    </w:p>
    <w:p w:rsidRPr="006531DB" w:rsidR="000D0156" w:rsidP="000D0156" w:rsidRDefault="000D0156" w14:paraId="26E9C1D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70BE3B9B" w14:textId="77777777">
      <w:pPr>
        <w:suppressLineNumbers/>
        <w:pBdr>
          <w:top w:val="dashed" w:color="auto" w:sz="4" w:space="1"/>
        </w:pBdr>
        <w:tabs>
          <w:tab w:val="center" w:pos="4680"/>
        </w:tabs>
        <w:jc w:val="right"/>
        <w:rPr>
          <w:rFonts w:asciiTheme="majorHAnsi" w:hAnsiTheme="majorHAnsi" w:cstheme="majorHAnsi"/>
          <w:szCs w:val="22"/>
        </w:rPr>
      </w:pPr>
    </w:p>
    <w:p w:rsidRPr="006531DB" w:rsidR="000D0156" w:rsidP="000D0156" w:rsidRDefault="000D0156" w14:paraId="4D0195BB" w14:textId="77777777">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Pr="006531DB" w:rsidR="007F5927">
        <w:rPr>
          <w:rFonts w:asciiTheme="majorHAnsi" w:hAnsiTheme="majorHAnsi" w:cstheme="majorHAnsi"/>
          <w:szCs w:val="22"/>
        </w:rPr>
        <w:t>Graduate and Professional Student Association</w:t>
      </w:r>
    </w:p>
    <w:sectPr w:rsidRPr="006531DB" w:rsidR="000D0156" w:rsidSect="00026D2E">
      <w:type w:val="continuous"/>
      <w:pgSz w:w="12240" w:h="15840" w:orient="portrait"/>
      <w:pgMar w:top="1440" w:right="1440" w:bottom="1440" w:left="1440" w:header="720" w:footer="720" w:gutter="0"/>
      <w:lnNumType w:countBy="1"/>
      <w:cols w:space="720"/>
      <w:docGrid w:linePitch="360"/>
      <w:headerReference w:type="default" r:id="R6ed91da4673f42ef"/>
      <w:headerReference w:type="first" r:id="R4d1ef2aa316c461b"/>
      <w:footerReference w:type="first" r:id="R490456df81fd4d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9C1" w:rsidRDefault="008469C1" w14:paraId="225EC2B1" w14:textId="77777777">
      <w:r>
        <w:separator/>
      </w:r>
    </w:p>
  </w:endnote>
  <w:endnote w:type="continuationSeparator" w:id="0">
    <w:p w:rsidR="008469C1" w:rsidRDefault="008469C1" w14:paraId="7CDF2F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44284383">
      <w:trPr>
        <w:trHeight w:val="300"/>
      </w:trPr>
      <w:tc>
        <w:tcPr>
          <w:tcW w:w="3120" w:type="dxa"/>
          <w:tcMar/>
        </w:tcPr>
        <w:p w:rsidR="75DD0FFB" w:rsidP="75DD0FFB" w:rsidRDefault="75DD0FFB" w14:paraId="30893F95" w14:textId="4A9B717C">
          <w:pPr>
            <w:pStyle w:val="Header"/>
            <w:bidi w:val="0"/>
            <w:ind w:left="-115"/>
            <w:jc w:val="left"/>
          </w:pPr>
        </w:p>
      </w:tc>
      <w:tc>
        <w:tcPr>
          <w:tcW w:w="3120" w:type="dxa"/>
          <w:tcMar/>
        </w:tcPr>
        <w:p w:rsidR="75DD0FFB" w:rsidP="75DD0FFB" w:rsidRDefault="75DD0FFB" w14:paraId="0EF16D19" w14:textId="29EDCEDE">
          <w:pPr>
            <w:pStyle w:val="Header"/>
            <w:bidi w:val="0"/>
            <w:jc w:val="center"/>
          </w:pPr>
        </w:p>
      </w:tc>
      <w:tc>
        <w:tcPr>
          <w:tcW w:w="3120" w:type="dxa"/>
          <w:tcMar/>
        </w:tcPr>
        <w:p w:rsidR="75DD0FFB" w:rsidP="75DD0FFB" w:rsidRDefault="75DD0FFB" w14:paraId="14ABDE99" w14:textId="4202024F">
          <w:pPr>
            <w:pStyle w:val="Header"/>
            <w:bidi w:val="0"/>
            <w:ind w:right="-115"/>
            <w:jc w:val="right"/>
          </w:pPr>
        </w:p>
      </w:tc>
    </w:tr>
  </w:tbl>
  <w:p w:rsidR="75DD0FFB" w:rsidP="75DD0FFB" w:rsidRDefault="75DD0FFB" w14:paraId="2463457A" w14:textId="52092F5A">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72639A1">
      <w:trPr>
        <w:trHeight w:val="300"/>
      </w:trPr>
      <w:tc>
        <w:tcPr>
          <w:tcW w:w="3120" w:type="dxa"/>
          <w:tcMar/>
        </w:tcPr>
        <w:p w:rsidR="75DD0FFB" w:rsidP="75DD0FFB" w:rsidRDefault="75DD0FFB" w14:paraId="5CD487C3" w14:textId="5F8B5BE9">
          <w:pPr>
            <w:pStyle w:val="Header"/>
            <w:bidi w:val="0"/>
            <w:ind w:left="-115"/>
            <w:jc w:val="left"/>
          </w:pPr>
        </w:p>
      </w:tc>
      <w:tc>
        <w:tcPr>
          <w:tcW w:w="3120" w:type="dxa"/>
          <w:tcMar/>
        </w:tcPr>
        <w:p w:rsidR="75DD0FFB" w:rsidP="75DD0FFB" w:rsidRDefault="75DD0FFB" w14:paraId="34B6FF57" w14:textId="302BA488">
          <w:pPr>
            <w:pStyle w:val="Header"/>
            <w:bidi w:val="0"/>
            <w:jc w:val="center"/>
          </w:pPr>
        </w:p>
      </w:tc>
      <w:tc>
        <w:tcPr>
          <w:tcW w:w="3120" w:type="dxa"/>
          <w:tcMar/>
        </w:tcPr>
        <w:p w:rsidR="75DD0FFB" w:rsidP="75DD0FFB" w:rsidRDefault="75DD0FFB" w14:paraId="34FEDF97" w14:textId="2A304CA3">
          <w:pPr>
            <w:pStyle w:val="Header"/>
            <w:bidi w:val="0"/>
            <w:ind w:right="-115"/>
            <w:jc w:val="right"/>
          </w:pPr>
        </w:p>
      </w:tc>
    </w:tr>
  </w:tbl>
  <w:p w:rsidR="75DD0FFB" w:rsidP="75DD0FFB" w:rsidRDefault="75DD0FFB" w14:paraId="7F014A79" w14:textId="183CE31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9C1" w:rsidRDefault="008469C1" w14:paraId="6272D138" w14:textId="77777777">
      <w:r>
        <w:separator/>
      </w:r>
    </w:p>
  </w:footnote>
  <w:footnote w:type="continuationSeparator" w:id="0">
    <w:p w:rsidR="008469C1" w:rsidRDefault="008469C1" w14:paraId="1C636E5B"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6A3DD9CA">
      <w:trPr>
        <w:trHeight w:val="300"/>
      </w:trPr>
      <w:tc>
        <w:tcPr>
          <w:tcW w:w="3120" w:type="dxa"/>
          <w:tcMar/>
        </w:tcPr>
        <w:p w:rsidR="75DD0FFB" w:rsidP="75DD0FFB" w:rsidRDefault="75DD0FFB" w14:paraId="303716B4" w14:textId="47D14B3C">
          <w:pPr>
            <w:pStyle w:val="Header"/>
            <w:bidi w:val="0"/>
            <w:ind w:left="-115"/>
            <w:jc w:val="left"/>
          </w:pPr>
        </w:p>
      </w:tc>
      <w:tc>
        <w:tcPr>
          <w:tcW w:w="3120" w:type="dxa"/>
          <w:tcMar/>
        </w:tcPr>
        <w:p w:rsidR="75DD0FFB" w:rsidP="75DD0FFB" w:rsidRDefault="75DD0FFB" w14:paraId="7EAD8472" w14:textId="29B8EBAE">
          <w:pPr>
            <w:pStyle w:val="Header"/>
            <w:bidi w:val="0"/>
            <w:jc w:val="center"/>
          </w:pPr>
        </w:p>
      </w:tc>
      <w:tc>
        <w:tcPr>
          <w:tcW w:w="3120" w:type="dxa"/>
          <w:tcMar/>
        </w:tcPr>
        <w:p w:rsidR="75DD0FFB" w:rsidP="75DD0FFB" w:rsidRDefault="75DD0FFB" w14:paraId="1E78E3DC" w14:textId="0EF92096">
          <w:pPr>
            <w:pStyle w:val="Header"/>
            <w:bidi w:val="0"/>
            <w:ind w:right="-115"/>
            <w:jc w:val="right"/>
          </w:pPr>
        </w:p>
      </w:tc>
    </w:tr>
  </w:tbl>
  <w:p w:rsidR="75DD0FFB" w:rsidP="75DD0FFB" w:rsidRDefault="75DD0FFB" w14:paraId="0164A89E" w14:textId="6E6B445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2476DFE0">
      <w:trPr>
        <w:trHeight w:val="300"/>
      </w:trPr>
      <w:tc>
        <w:tcPr>
          <w:tcW w:w="3120" w:type="dxa"/>
          <w:tcMar/>
        </w:tcPr>
        <w:p w:rsidR="75DD0FFB" w:rsidP="75DD0FFB" w:rsidRDefault="75DD0FFB" w14:paraId="43CEC085" w14:textId="3ACB50BB">
          <w:pPr>
            <w:pStyle w:val="Header"/>
            <w:bidi w:val="0"/>
            <w:ind w:left="-115"/>
            <w:jc w:val="left"/>
          </w:pPr>
        </w:p>
      </w:tc>
      <w:tc>
        <w:tcPr>
          <w:tcW w:w="3120" w:type="dxa"/>
          <w:tcMar/>
        </w:tcPr>
        <w:p w:rsidR="75DD0FFB" w:rsidP="75DD0FFB" w:rsidRDefault="75DD0FFB" w14:paraId="05F4A985" w14:textId="069AE0FD">
          <w:pPr>
            <w:pStyle w:val="Header"/>
            <w:bidi w:val="0"/>
            <w:jc w:val="center"/>
          </w:pPr>
        </w:p>
      </w:tc>
      <w:tc>
        <w:tcPr>
          <w:tcW w:w="3120" w:type="dxa"/>
          <w:tcMar/>
        </w:tcPr>
        <w:p w:rsidR="75DD0FFB" w:rsidP="75DD0FFB" w:rsidRDefault="75DD0FFB" w14:paraId="26D0E2D8" w14:textId="24D72F9D">
          <w:pPr>
            <w:pStyle w:val="Header"/>
            <w:bidi w:val="0"/>
            <w:ind w:right="-115"/>
            <w:jc w:val="right"/>
          </w:pPr>
        </w:p>
      </w:tc>
    </w:tr>
  </w:tbl>
  <w:p w:rsidR="75DD0FFB" w:rsidP="75DD0FFB" w:rsidRDefault="75DD0FFB" w14:paraId="1EFAFE00" w14:textId="3BA0623F">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1B97E9C">
      <w:trPr>
        <w:trHeight w:val="300"/>
      </w:trPr>
      <w:tc>
        <w:tcPr>
          <w:tcW w:w="3120" w:type="dxa"/>
          <w:tcMar/>
        </w:tcPr>
        <w:p w:rsidR="75DD0FFB" w:rsidP="75DD0FFB" w:rsidRDefault="75DD0FFB" w14:paraId="7236FA8D" w14:textId="3BFEEE71">
          <w:pPr>
            <w:pStyle w:val="Header"/>
            <w:bidi w:val="0"/>
            <w:ind w:left="-115"/>
            <w:jc w:val="left"/>
          </w:pPr>
        </w:p>
      </w:tc>
      <w:tc>
        <w:tcPr>
          <w:tcW w:w="3120" w:type="dxa"/>
          <w:tcMar/>
        </w:tcPr>
        <w:p w:rsidR="75DD0FFB" w:rsidP="75DD0FFB" w:rsidRDefault="75DD0FFB" w14:paraId="018B821C" w14:textId="106B314D">
          <w:pPr>
            <w:pStyle w:val="Header"/>
            <w:bidi w:val="0"/>
            <w:jc w:val="center"/>
          </w:pPr>
        </w:p>
      </w:tc>
      <w:tc>
        <w:tcPr>
          <w:tcW w:w="3120" w:type="dxa"/>
          <w:tcMar/>
        </w:tcPr>
        <w:p w:rsidR="75DD0FFB" w:rsidP="75DD0FFB" w:rsidRDefault="75DD0FFB" w14:paraId="09ABE74A" w14:textId="4E0D44F7">
          <w:pPr>
            <w:pStyle w:val="Header"/>
            <w:bidi w:val="0"/>
            <w:ind w:right="-115"/>
            <w:jc w:val="right"/>
          </w:pPr>
        </w:p>
      </w:tc>
    </w:tr>
  </w:tbl>
  <w:p w:rsidR="75DD0FFB" w:rsidP="75DD0FFB" w:rsidRDefault="75DD0FFB" w14:paraId="39A2B6D7" w14:textId="30BCB42C">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586C70A9">
      <w:trPr>
        <w:trHeight w:val="300"/>
      </w:trPr>
      <w:tc>
        <w:tcPr>
          <w:tcW w:w="3120" w:type="dxa"/>
          <w:tcMar/>
        </w:tcPr>
        <w:p w:rsidR="75DD0FFB" w:rsidP="75DD0FFB" w:rsidRDefault="75DD0FFB" w14:paraId="493FC25C" w14:textId="02945228">
          <w:pPr>
            <w:pStyle w:val="Header"/>
            <w:bidi w:val="0"/>
            <w:ind w:left="-115"/>
            <w:jc w:val="left"/>
          </w:pPr>
        </w:p>
      </w:tc>
      <w:tc>
        <w:tcPr>
          <w:tcW w:w="3120" w:type="dxa"/>
          <w:tcMar/>
        </w:tcPr>
        <w:p w:rsidR="75DD0FFB" w:rsidP="75DD0FFB" w:rsidRDefault="75DD0FFB" w14:paraId="5BD7BC0A" w14:textId="2D48F155">
          <w:pPr>
            <w:pStyle w:val="Header"/>
            <w:bidi w:val="0"/>
            <w:jc w:val="center"/>
          </w:pPr>
        </w:p>
      </w:tc>
      <w:tc>
        <w:tcPr>
          <w:tcW w:w="3120" w:type="dxa"/>
          <w:tcMar/>
        </w:tcPr>
        <w:p w:rsidR="75DD0FFB" w:rsidP="75DD0FFB" w:rsidRDefault="75DD0FFB" w14:paraId="47733F0E" w14:textId="03945454">
          <w:pPr>
            <w:pStyle w:val="Header"/>
            <w:bidi w:val="0"/>
            <w:ind w:right="-115"/>
            <w:jc w:val="right"/>
          </w:pPr>
        </w:p>
      </w:tc>
    </w:tr>
  </w:tbl>
  <w:p w:rsidR="75DD0FFB" w:rsidP="75DD0FFB" w:rsidRDefault="75DD0FFB" w14:paraId="343A19EE" w14:textId="6DA92931">
    <w:pPr>
      <w:pStyle w:val="Header"/>
      <w:bidi w:val="0"/>
    </w:pPr>
  </w:p>
</w:hdr>
</file>

<file path=word/intelligence2.xml><?xml version="1.0" encoding="utf-8"?>
<int2:intelligence xmlns:int2="http://schemas.microsoft.com/office/intelligence/2020/intelligence">
  <int2:observations>
    <int2:bookmark int2:bookmarkName="_Int_5qZQGcGS" int2:invalidationBookmarkName="" int2:hashCode="litBMBIDE2zCfL" int2:id="Di3jHxdS">
      <int2:state int2:type="AugLoop_Text_Critique" int2:value="Rejected"/>
    </int2:bookmark>
    <int2:bookmark int2:bookmarkName="_Int_4Sn01SgA" int2:invalidationBookmarkName="" int2:hashCode="VV54z9P6sHDQAp" int2:id="0tpgjUC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66A8C"/>
    <w:rsid w:val="00070605"/>
    <w:rsid w:val="00091B39"/>
    <w:rsid w:val="000D0156"/>
    <w:rsid w:val="00103A55"/>
    <w:rsid w:val="00103E31"/>
    <w:rsid w:val="00186EDC"/>
    <w:rsid w:val="001E0FFC"/>
    <w:rsid w:val="001E5F30"/>
    <w:rsid w:val="002763B4"/>
    <w:rsid w:val="002E10D9"/>
    <w:rsid w:val="0030282D"/>
    <w:rsid w:val="00306CBA"/>
    <w:rsid w:val="00335C3E"/>
    <w:rsid w:val="00383316"/>
    <w:rsid w:val="003835DE"/>
    <w:rsid w:val="00457739"/>
    <w:rsid w:val="0047665D"/>
    <w:rsid w:val="004A01C0"/>
    <w:rsid w:val="004C6DD0"/>
    <w:rsid w:val="004E03FF"/>
    <w:rsid w:val="004E206B"/>
    <w:rsid w:val="00540545"/>
    <w:rsid w:val="00540711"/>
    <w:rsid w:val="005A56F1"/>
    <w:rsid w:val="005A6F9F"/>
    <w:rsid w:val="005B5D41"/>
    <w:rsid w:val="005D36BD"/>
    <w:rsid w:val="0062321A"/>
    <w:rsid w:val="006531DB"/>
    <w:rsid w:val="006D1FCC"/>
    <w:rsid w:val="006F40D6"/>
    <w:rsid w:val="0075120A"/>
    <w:rsid w:val="00761EB4"/>
    <w:rsid w:val="007D7241"/>
    <w:rsid w:val="007F5927"/>
    <w:rsid w:val="008023F8"/>
    <w:rsid w:val="008246B7"/>
    <w:rsid w:val="008469C1"/>
    <w:rsid w:val="008A7F0C"/>
    <w:rsid w:val="00904BBE"/>
    <w:rsid w:val="00906AEC"/>
    <w:rsid w:val="0091498A"/>
    <w:rsid w:val="00934AE7"/>
    <w:rsid w:val="00941932"/>
    <w:rsid w:val="00941945"/>
    <w:rsid w:val="00975284"/>
    <w:rsid w:val="009A36B4"/>
    <w:rsid w:val="009D0F1E"/>
    <w:rsid w:val="009F349E"/>
    <w:rsid w:val="00A734DE"/>
    <w:rsid w:val="00A971F6"/>
    <w:rsid w:val="00AC47AD"/>
    <w:rsid w:val="00B33B5A"/>
    <w:rsid w:val="00B53CCE"/>
    <w:rsid w:val="00B54791"/>
    <w:rsid w:val="00B81EB2"/>
    <w:rsid w:val="00BF6C05"/>
    <w:rsid w:val="00C01D2A"/>
    <w:rsid w:val="00C055A9"/>
    <w:rsid w:val="00C3287D"/>
    <w:rsid w:val="00C71151"/>
    <w:rsid w:val="00C7440D"/>
    <w:rsid w:val="00C76F7B"/>
    <w:rsid w:val="00CB6799"/>
    <w:rsid w:val="00D1746C"/>
    <w:rsid w:val="00DB7DD9"/>
    <w:rsid w:val="00DD0BAC"/>
    <w:rsid w:val="00E361F5"/>
    <w:rsid w:val="00E64277"/>
    <w:rsid w:val="00E85098"/>
    <w:rsid w:val="00EB4C71"/>
    <w:rsid w:val="00EC760B"/>
    <w:rsid w:val="00EC7700"/>
    <w:rsid w:val="00F074BA"/>
    <w:rsid w:val="00F22318"/>
    <w:rsid w:val="00F865CD"/>
    <w:rsid w:val="00FC0A9F"/>
    <w:rsid w:val="01CC3EB0"/>
    <w:rsid w:val="04593BA8"/>
    <w:rsid w:val="04B04215"/>
    <w:rsid w:val="0606D51D"/>
    <w:rsid w:val="06A64F41"/>
    <w:rsid w:val="0852F948"/>
    <w:rsid w:val="0AFB3B3B"/>
    <w:rsid w:val="0B19825B"/>
    <w:rsid w:val="0E9AEC5A"/>
    <w:rsid w:val="0F43B62B"/>
    <w:rsid w:val="0F7E4DB5"/>
    <w:rsid w:val="113ABB0A"/>
    <w:rsid w:val="151C393F"/>
    <w:rsid w:val="15451378"/>
    <w:rsid w:val="1A0128B6"/>
    <w:rsid w:val="1B6C2C7E"/>
    <w:rsid w:val="1FC0C02A"/>
    <w:rsid w:val="200D01B9"/>
    <w:rsid w:val="27EE9716"/>
    <w:rsid w:val="2A4E954C"/>
    <w:rsid w:val="2D4ADEB2"/>
    <w:rsid w:val="2E246075"/>
    <w:rsid w:val="2F65F40B"/>
    <w:rsid w:val="32F7D198"/>
    <w:rsid w:val="344DA8B1"/>
    <w:rsid w:val="34AD3224"/>
    <w:rsid w:val="34E96022"/>
    <w:rsid w:val="357E6212"/>
    <w:rsid w:val="380F0ABA"/>
    <w:rsid w:val="3AEC6EB1"/>
    <w:rsid w:val="3AFAB1F9"/>
    <w:rsid w:val="3F72D905"/>
    <w:rsid w:val="44836629"/>
    <w:rsid w:val="460A3EEF"/>
    <w:rsid w:val="47D051AD"/>
    <w:rsid w:val="48BC011B"/>
    <w:rsid w:val="4DDC92EE"/>
    <w:rsid w:val="4E25D70A"/>
    <w:rsid w:val="50B927A1"/>
    <w:rsid w:val="516EB293"/>
    <w:rsid w:val="5210BEEA"/>
    <w:rsid w:val="521CAAB5"/>
    <w:rsid w:val="528040EA"/>
    <w:rsid w:val="560CF086"/>
    <w:rsid w:val="58834119"/>
    <w:rsid w:val="5B9769B3"/>
    <w:rsid w:val="61527494"/>
    <w:rsid w:val="62F964F6"/>
    <w:rsid w:val="636CC4AB"/>
    <w:rsid w:val="641CC512"/>
    <w:rsid w:val="648BC42B"/>
    <w:rsid w:val="6A2E1A1B"/>
    <w:rsid w:val="6BEE59E8"/>
    <w:rsid w:val="6E4B6C53"/>
    <w:rsid w:val="707072C3"/>
    <w:rsid w:val="710C984A"/>
    <w:rsid w:val="73F49381"/>
    <w:rsid w:val="75DD0FFB"/>
    <w:rsid w:val="7801D6AB"/>
    <w:rsid w:val="7BE7041D"/>
    <w:rsid w:val="7C288B31"/>
    <w:rsid w:val="7E342B81"/>
    <w:rsid w:val="7E9B3D5B"/>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81c2c965d8384d01" /><Relationship Type="http://schemas.openxmlformats.org/officeDocument/2006/relationships/header" Target="header2.xml" Id="R48d285fe5ad5424a" /><Relationship Type="http://schemas.openxmlformats.org/officeDocument/2006/relationships/footer" Target="footer2.xml" Id="Rede382ff729a4eca" /><Relationship Type="http://schemas.openxmlformats.org/officeDocument/2006/relationships/header" Target="header3.xml" Id="R6ed91da4673f42ef" /><Relationship Type="http://schemas.openxmlformats.org/officeDocument/2006/relationships/header" Target="header4.xml" Id="R4d1ef2aa316c461b" /><Relationship Type="http://schemas.openxmlformats.org/officeDocument/2006/relationships/footer" Target="footer3.xml" Id="R490456df81fd4de1" /><Relationship Type="http://schemas.microsoft.com/office/2020/10/relationships/intelligence" Target="intelligence2.xml" Id="R7cc06dd627c442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8" ma:contentTypeDescription="Create a new document." ma:contentTypeScope="" ma:versionID="9a66ccb29f6d469d8be4ba161f5bc0c9">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3854d0e60f2155ffc35a1a66a8055b32"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Props1.xml><?xml version="1.0" encoding="utf-8"?>
<ds:datastoreItem xmlns:ds="http://schemas.openxmlformats.org/officeDocument/2006/customXml" ds:itemID="{A456E8CD-1B84-4627-B4F9-E34447FF863E}"/>
</file>

<file path=customXml/itemProps2.xml><?xml version="1.0" encoding="utf-8"?>
<ds:datastoreItem xmlns:ds="http://schemas.openxmlformats.org/officeDocument/2006/customXml" ds:itemID="{00E8F0A6-F0E1-4653-ACE0-A85E7ABCDA28}"/>
</file>

<file path=customXml/itemProps3.xml><?xml version="1.0" encoding="utf-8"?>
<ds:datastoreItem xmlns:ds="http://schemas.openxmlformats.org/officeDocument/2006/customXml" ds:itemID="{75C9F500-F168-4D59-ABB2-1ACF709DCD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Ryan Belz</dc:creator>
  <lastModifiedBy>Miller, Lawrence R</lastModifiedBy>
  <revision>23</revision>
  <dcterms:created xsi:type="dcterms:W3CDTF">2017-06-25T20:11:00.0000000Z</dcterms:created>
  <dcterms:modified xsi:type="dcterms:W3CDTF">2024-02-08T01:02:43.0576174Z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