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2144" w:rsidP="6C281A98" w:rsidRDefault="522A73B7" w14:paraId="20E7C37D" w14:textId="2EE96411">
      <w:pPr>
        <w:jc w:val="center"/>
        <w:rPr>
          <w:rFonts w:ascii="Arial" w:hAnsi="Arial" w:eastAsia="Arial" w:cs="Arial"/>
          <w:highlight w:val="yellow"/>
        </w:rPr>
      </w:pPr>
      <w:r w:rsidRPr="6C281A98">
        <w:rPr>
          <w:rFonts w:ascii="Arial" w:hAnsi="Arial" w:eastAsia="Arial" w:cs="Arial"/>
        </w:rPr>
        <w:t>Bill # 73-</w:t>
      </w:r>
      <w:r w:rsidRPr="6C281A98" w:rsidR="7B670768">
        <w:rPr>
          <w:rFonts w:ascii="Arial" w:hAnsi="Arial" w:eastAsia="Arial" w:cs="Arial"/>
        </w:rPr>
        <w:t>17</w:t>
      </w:r>
    </w:p>
    <w:p w:rsidR="00862144" w:rsidP="6C281A98" w:rsidRDefault="522A73B7" w14:paraId="0E7C0272" w14:textId="517C32A3">
      <w:pPr>
        <w:jc w:val="center"/>
        <w:rPr>
          <w:rFonts w:ascii="Arial" w:hAnsi="Arial" w:eastAsia="Arial" w:cs="Arial"/>
          <w:sz w:val="33"/>
          <w:szCs w:val="33"/>
        </w:rPr>
      </w:pPr>
      <w:r w:rsidRPr="6C281A98">
        <w:rPr>
          <w:rFonts w:ascii="Arial" w:hAnsi="Arial" w:eastAsia="Arial" w:cs="Arial"/>
          <w:b/>
          <w:bCs/>
          <w:sz w:val="33"/>
          <w:szCs w:val="33"/>
        </w:rPr>
        <w:t>The Graduate and Professional Student Association (GPSA)</w:t>
      </w:r>
    </w:p>
    <w:p w:rsidR="00862144" w:rsidP="6C281A98" w:rsidRDefault="522A73B7" w14:paraId="3F203221" w14:textId="4593A7A4">
      <w:pPr>
        <w:jc w:val="center"/>
        <w:rPr>
          <w:rFonts w:ascii="Arial" w:hAnsi="Arial" w:eastAsia="Arial" w:cs="Arial"/>
          <w:sz w:val="30"/>
          <w:szCs w:val="30"/>
        </w:rPr>
      </w:pPr>
      <w:r w:rsidRPr="6C281A98">
        <w:rPr>
          <w:rFonts w:ascii="Arial" w:hAnsi="Arial" w:eastAsia="Arial" w:cs="Arial"/>
          <w:b/>
          <w:bCs/>
          <w:sz w:val="30"/>
          <w:szCs w:val="30"/>
        </w:rPr>
        <w:t>The Pennsylvania State University</w:t>
      </w:r>
    </w:p>
    <w:p w:rsidR="00862144" w:rsidP="6C281A98" w:rsidRDefault="00862144" w14:paraId="1F01957B" w14:textId="0E48E81C">
      <w:pPr>
        <w:jc w:val="center"/>
        <w:rPr>
          <w:rFonts w:ascii="Arial" w:hAnsi="Arial" w:eastAsia="Arial" w:cs="Arial"/>
          <w:sz w:val="32"/>
          <w:szCs w:val="32"/>
        </w:rPr>
      </w:pPr>
    </w:p>
    <w:p w:rsidR="00862144" w:rsidP="6C281A98" w:rsidRDefault="522A73B7" w14:paraId="4042E140" w14:textId="32E46623">
      <w:pPr>
        <w:jc w:val="center"/>
        <w:rPr>
          <w:rFonts w:ascii="Arial" w:hAnsi="Arial" w:eastAsia="Arial" w:cs="Arial"/>
          <w:sz w:val="36"/>
          <w:szCs w:val="36"/>
        </w:rPr>
      </w:pPr>
      <w:r>
        <w:rPr>
          <w:noProof/>
        </w:rPr>
        <w:drawing>
          <wp:inline distT="0" distB="0" distL="0" distR="0" wp14:anchorId="63A97D5E" wp14:editId="1F2DD717">
            <wp:extent cx="1828800" cy="1828800"/>
            <wp:effectExtent l="0" t="0" r="0" b="0"/>
            <wp:docPr id="2016860776" name="Picture 20168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862144" w:rsidP="6C281A98" w:rsidRDefault="00862144" w14:paraId="79416CD2" w14:textId="69AD1965">
      <w:pPr>
        <w:jc w:val="center"/>
        <w:rPr>
          <w:rFonts w:ascii="Arial" w:hAnsi="Arial" w:eastAsia="Arial" w:cs="Arial"/>
          <w:sz w:val="36"/>
          <w:szCs w:val="36"/>
        </w:rPr>
      </w:pPr>
    </w:p>
    <w:p w:rsidR="00862144" w:rsidP="6C281A98" w:rsidRDefault="522A73B7" w14:paraId="4C1CC4E1" w14:textId="08AA0CC9">
      <w:pPr>
        <w:jc w:val="center"/>
        <w:rPr>
          <w:rFonts w:ascii="Arial" w:hAnsi="Arial" w:eastAsia="Arial" w:cs="Arial"/>
        </w:rPr>
      </w:pPr>
      <w:r w:rsidRPr="6C281A98">
        <w:rPr>
          <w:rFonts w:ascii="Arial" w:hAnsi="Arial" w:eastAsia="Arial" w:cs="Arial"/>
          <w:b/>
          <w:bCs/>
        </w:rPr>
        <w:t>of the 73rd Assembly</w:t>
      </w:r>
    </w:p>
    <w:p w:rsidR="00862144" w:rsidP="6C281A98" w:rsidRDefault="3F00218B" w14:paraId="1D9339E2" w14:textId="7B80C91B">
      <w:pPr>
        <w:jc w:val="center"/>
      </w:pPr>
      <w:r w:rsidRPr="6C281A98">
        <w:rPr>
          <w:rFonts w:ascii="Arial" w:hAnsi="Arial" w:eastAsia="Arial" w:cs="Arial"/>
        </w:rPr>
        <w:t>November 29, 2023</w:t>
      </w:r>
    </w:p>
    <w:p w:rsidR="00862144" w:rsidP="6C281A98" w:rsidRDefault="00862144" w14:paraId="204DFB9F" w14:textId="25359E1A">
      <w:pPr>
        <w:jc w:val="center"/>
        <w:rPr>
          <w:rFonts w:ascii="Arial" w:hAnsi="Arial" w:eastAsia="Arial" w:cs="Arial"/>
        </w:rPr>
      </w:pPr>
    </w:p>
    <w:p w:rsidR="00862144" w:rsidP="6C281A98" w:rsidRDefault="522A73B7" w14:paraId="2BC445A6" w14:textId="06B181C2">
      <w:pPr>
        <w:jc w:val="center"/>
        <w:rPr>
          <w:rFonts w:ascii="Arial" w:hAnsi="Arial" w:eastAsia="Arial" w:cs="Arial"/>
        </w:rPr>
      </w:pPr>
      <w:r w:rsidRPr="6C281A98">
        <w:rPr>
          <w:rFonts w:ascii="Arial" w:hAnsi="Arial" w:eastAsia="Arial" w:cs="Arial"/>
          <w:i/>
          <w:iCs/>
        </w:rPr>
        <w:t xml:space="preserve">Be it decided by the Assembly of Elected Delegates, </w:t>
      </w:r>
    </w:p>
    <w:p w:rsidR="00862144" w:rsidP="6C281A98" w:rsidRDefault="00862144" w14:paraId="7D5E8127" w14:textId="5E8FC567">
      <w:pPr>
        <w:jc w:val="center"/>
        <w:rPr>
          <w:rFonts w:ascii="Arial" w:hAnsi="Arial" w:eastAsia="Arial" w:cs="Arial"/>
          <w:color w:val="000000" w:themeColor="text1"/>
        </w:rPr>
      </w:pPr>
    </w:p>
    <w:p w:rsidR="00862144" w:rsidP="6C281A98" w:rsidRDefault="79F2EA5A" w14:paraId="29EA79AE" w14:textId="4D87AC21">
      <w:pPr>
        <w:jc w:val="center"/>
        <w:rPr>
          <w:rFonts w:ascii="Arial" w:hAnsi="Arial" w:eastAsia="Arial" w:cs="Arial"/>
          <w:b/>
          <w:bCs/>
          <w:sz w:val="26"/>
          <w:szCs w:val="26"/>
        </w:rPr>
      </w:pPr>
      <w:r w:rsidRPr="6C281A98">
        <w:rPr>
          <w:rFonts w:ascii="Arial" w:hAnsi="Arial" w:eastAsia="Arial" w:cs="Arial"/>
          <w:b/>
          <w:bCs/>
          <w:sz w:val="26"/>
          <w:szCs w:val="26"/>
        </w:rPr>
        <w:t>College of Education Graduate Student Banquet</w:t>
      </w:r>
    </w:p>
    <w:p w:rsidR="00862144" w:rsidP="6C281A98" w:rsidRDefault="79F2EA5A" w14:paraId="7F468F4F" w14:textId="7D508F25">
      <w:pPr>
        <w:jc w:val="center"/>
        <w:rPr>
          <w:rFonts w:ascii="Arial" w:hAnsi="Arial" w:eastAsia="Arial" w:cs="Arial"/>
          <w:b/>
          <w:bCs/>
        </w:rPr>
      </w:pPr>
      <w:r w:rsidRPr="6C281A98">
        <w:rPr>
          <w:rFonts w:ascii="Arial" w:hAnsi="Arial" w:eastAsia="Arial" w:cs="Arial"/>
          <w:b/>
          <w:bCs/>
        </w:rPr>
        <w:t>Funding for food and venue</w:t>
      </w:r>
    </w:p>
    <w:p w:rsidR="00862144" w:rsidP="6C281A98" w:rsidRDefault="522A73B7" w14:paraId="01B2A44F" w14:textId="19A8834F" w14:noSpellErr="1">
      <w:pPr>
        <w:jc w:val="center"/>
        <w:rPr>
          <w:rFonts w:ascii="Arial" w:hAnsi="Arial" w:eastAsia="Arial" w:cs="Arial"/>
        </w:rPr>
      </w:pPr>
      <w:r w:rsidRPr="7DCE3171" w:rsidR="522A73B7">
        <w:rPr>
          <w:rFonts w:ascii="Arial" w:hAnsi="Arial" w:eastAsia="Arial" w:cs="Arial"/>
        </w:rPr>
        <w:t xml:space="preserve">(Decided: [ </w:t>
      </w:r>
      <w:r w:rsidRPr="7DCE3171" w:rsidR="522A73B7">
        <w:rPr>
          <w:rFonts w:ascii="Arial" w:hAnsi="Arial" w:eastAsia="Arial" w:cs="Arial"/>
          <w:highlight w:val="yellow"/>
        </w:rPr>
        <w:t>Y</w:t>
      </w:r>
      <w:r w:rsidRPr="7DCE3171" w:rsidR="522A73B7">
        <w:rPr>
          <w:rFonts w:ascii="Arial" w:hAnsi="Arial" w:eastAsia="Arial" w:cs="Arial"/>
        </w:rPr>
        <w:t xml:space="preserve"> / N / </w:t>
      </w:r>
      <w:r w:rsidRPr="7DCE3171" w:rsidR="522A73B7">
        <w:rPr>
          <w:rFonts w:ascii="Arial" w:hAnsi="Arial" w:eastAsia="Arial" w:cs="Arial"/>
        </w:rPr>
        <w:t>A ]</w:t>
      </w:r>
      <w:r w:rsidRPr="7DCE3171" w:rsidR="522A73B7">
        <w:rPr>
          <w:rFonts w:ascii="Arial" w:hAnsi="Arial" w:eastAsia="Arial" w:cs="Arial"/>
        </w:rPr>
        <w:t>)</w:t>
      </w:r>
    </w:p>
    <w:p w:rsidR="00862144" w:rsidP="6C281A98" w:rsidRDefault="00862144" w14:paraId="5477EB13" w14:textId="2AC6DFAB">
      <w:pPr>
        <w:rPr>
          <w:rFonts w:ascii="Arial" w:hAnsi="Arial" w:eastAsia="Arial" w:cs="Arial"/>
        </w:rPr>
      </w:pPr>
    </w:p>
    <w:p w:rsidR="00862144" w:rsidP="6C281A98" w:rsidRDefault="522A73B7" w14:paraId="05E07441" w14:textId="2D35FFF2">
      <w:pPr>
        <w:jc w:val="both"/>
        <w:rPr>
          <w:rFonts w:ascii="Arial" w:hAnsi="Arial" w:eastAsia="Arial" w:cs="Arial"/>
        </w:rPr>
      </w:pPr>
      <w:r w:rsidRPr="6C281A98">
        <w:rPr>
          <w:rFonts w:ascii="Arial" w:hAnsi="Arial" w:eastAsia="Arial" w:cs="Arial"/>
          <w:b/>
          <w:bCs/>
        </w:rPr>
        <w:t>Nature of the Situation:</w:t>
      </w:r>
    </w:p>
    <w:p w:rsidR="00862144" w:rsidP="6C281A98" w:rsidRDefault="00D7695F" w14:paraId="79AED6AB" w14:textId="5F063E9E">
      <w:pPr>
        <w:jc w:val="both"/>
        <w:rPr>
          <w:rFonts w:ascii="Arial" w:hAnsi="Arial" w:eastAsia="Arial" w:cs="Arial"/>
        </w:rPr>
      </w:pPr>
      <w:r>
        <w:rPr>
          <w:rFonts w:ascii="Arial" w:hAnsi="Arial" w:eastAsia="Arial" w:cs="Arial"/>
        </w:rPr>
        <w:t>Date of Event: Feb 9</w:t>
      </w:r>
      <w:r w:rsidRPr="00D7695F">
        <w:rPr>
          <w:rFonts w:ascii="Arial" w:hAnsi="Arial" w:eastAsia="Arial" w:cs="Arial"/>
          <w:vertAlign w:val="superscript"/>
        </w:rPr>
        <w:t>th</w:t>
      </w:r>
      <w:r>
        <w:rPr>
          <w:rFonts w:ascii="Arial" w:hAnsi="Arial" w:eastAsia="Arial" w:cs="Arial"/>
        </w:rPr>
        <w:t xml:space="preserve"> </w:t>
      </w:r>
    </w:p>
    <w:p w:rsidR="00D7695F" w:rsidP="6C281A98" w:rsidRDefault="00D7695F" w14:paraId="1126428A" w14:textId="5EAF0E05">
      <w:pPr>
        <w:jc w:val="both"/>
        <w:rPr>
          <w:rFonts w:ascii="Arial" w:hAnsi="Arial" w:eastAsia="Arial" w:cs="Arial"/>
        </w:rPr>
      </w:pPr>
      <w:r>
        <w:rPr>
          <w:rFonts w:ascii="Arial" w:hAnsi="Arial" w:eastAsia="Arial" w:cs="Arial"/>
        </w:rPr>
        <w:t>People Spoken To: Global Penn State</w:t>
      </w:r>
      <w:r w:rsidR="003C100D">
        <w:rPr>
          <w:rFonts w:ascii="Arial" w:hAnsi="Arial" w:eastAsia="Arial" w:cs="Arial"/>
        </w:rPr>
        <w:t>, Office of Ed and Social Eq</w:t>
      </w:r>
    </w:p>
    <w:p w:rsidR="003040CF" w:rsidP="6C281A98" w:rsidRDefault="003040CF" w14:paraId="16111F0A" w14:textId="74614297">
      <w:pPr>
        <w:jc w:val="both"/>
        <w:rPr>
          <w:rFonts w:ascii="Arial" w:hAnsi="Arial" w:eastAsia="Arial" w:cs="Arial"/>
        </w:rPr>
      </w:pPr>
      <w:r>
        <w:rPr>
          <w:rFonts w:ascii="Arial" w:hAnsi="Arial" w:eastAsia="Arial" w:cs="Arial"/>
        </w:rPr>
        <w:t xml:space="preserve">People to Talk To: </w:t>
      </w:r>
      <w:r w:rsidR="003C100D">
        <w:rPr>
          <w:rFonts w:ascii="Arial" w:hAnsi="Arial" w:eastAsia="Arial" w:cs="Arial"/>
        </w:rPr>
        <w:t>Office of Educational Equity – Marcus Whitehurst</w:t>
      </w:r>
    </w:p>
    <w:p w:rsidR="00862144" w:rsidP="6C281A98" w:rsidRDefault="70D10CD5" w14:paraId="29B94FAE" w14:textId="7BB53F13">
      <w:pPr>
        <w:spacing w:line="240" w:lineRule="exact"/>
        <w:jc w:val="both"/>
      </w:pPr>
      <w:r w:rsidRPr="6C281A98">
        <w:rPr>
          <w:rFonts w:ascii="Calibri" w:hAnsi="Calibri" w:eastAsia="Calibri" w:cs="Calibri"/>
          <w:color w:val="000000" w:themeColor="text1"/>
        </w:rPr>
        <w:t>The banquet will be an event to encourage socialization among students interested in discussing issues related to education through a global lens. In order to do this, we will bring a keynote speaker who will deliver a short talk on the issues the field of education is facing so that conversations can be sparked during dinner. Additionally, we will have trivia questions during dinner time as well to foster socialization among students</w:t>
      </w:r>
      <w:r w:rsidR="00D96D7B">
        <w:rPr>
          <w:rFonts w:ascii="Calibri" w:hAnsi="Calibri" w:eastAsia="Calibri" w:cs="Calibri"/>
          <w:color w:val="000000" w:themeColor="text1"/>
        </w:rPr>
        <w:t>.</w:t>
      </w:r>
    </w:p>
    <w:p w:rsidR="00862144" w:rsidP="6C281A98" w:rsidRDefault="5FADAEF2" w14:paraId="638211E2" w14:textId="33B59704">
      <w:pPr>
        <w:spacing w:line="240" w:lineRule="exact"/>
        <w:jc w:val="both"/>
        <w:rPr>
          <w:rFonts w:ascii="Calibri" w:hAnsi="Calibri" w:eastAsia="Calibri" w:cs="Calibri"/>
          <w:color w:val="000000" w:themeColor="text1"/>
        </w:rPr>
      </w:pPr>
      <w:r w:rsidRPr="6C281A98">
        <w:rPr>
          <w:rFonts w:ascii="Calibri" w:hAnsi="Calibri" w:eastAsia="Calibri" w:cs="Calibri"/>
          <w:color w:val="000000" w:themeColor="text1"/>
        </w:rPr>
        <w:t>90% of attendees are expected to be graduate and professional students. However, attendance is welcome to everyone regardless of status. No tickets are required to attend the event. Pre-registration is required; on-spot registration will also be available.</w:t>
      </w:r>
      <w:r w:rsidRPr="6C281A98" w:rsidR="6F311157">
        <w:rPr>
          <w:rFonts w:ascii="Calibri" w:hAnsi="Calibri" w:eastAsia="Calibri" w:cs="Calibri"/>
          <w:color w:val="000000" w:themeColor="text1"/>
        </w:rPr>
        <w:t xml:space="preserve"> This event will be advertised by </w:t>
      </w:r>
      <w:proofErr w:type="spellStart"/>
      <w:r w:rsidRPr="6C281A98" w:rsidR="6F311157">
        <w:rPr>
          <w:rFonts w:ascii="Calibri" w:hAnsi="Calibri" w:eastAsia="Calibri" w:cs="Calibri"/>
          <w:color w:val="000000" w:themeColor="text1"/>
        </w:rPr>
        <w:t>CoEGSC</w:t>
      </w:r>
      <w:proofErr w:type="spellEnd"/>
      <w:r w:rsidRPr="6C281A98" w:rsidR="6F311157">
        <w:rPr>
          <w:rFonts w:ascii="Calibri" w:hAnsi="Calibri" w:eastAsia="Calibri" w:cs="Calibri"/>
          <w:color w:val="000000" w:themeColor="text1"/>
        </w:rPr>
        <w:t xml:space="preserve"> Facebook, Instagram, and Website. Digital flyers.</w:t>
      </w:r>
    </w:p>
    <w:p w:rsidR="00862144" w:rsidP="6C281A98" w:rsidRDefault="00862144" w14:paraId="08805DCE" w14:textId="68230D0E">
      <w:pPr>
        <w:jc w:val="both"/>
        <w:rPr>
          <w:rFonts w:ascii="Arial" w:hAnsi="Arial" w:eastAsia="Arial" w:cs="Arial"/>
          <w:color w:val="000000" w:themeColor="text1"/>
        </w:rPr>
      </w:pPr>
    </w:p>
    <w:p w:rsidR="00862144" w:rsidP="6C281A98" w:rsidRDefault="522A73B7" w14:paraId="67D07D3D" w14:textId="49D447FD">
      <w:pPr>
        <w:jc w:val="both"/>
        <w:rPr>
          <w:rFonts w:ascii="Arial" w:hAnsi="Arial" w:eastAsia="Arial" w:cs="Arial"/>
          <w:color w:val="000000" w:themeColor="text1"/>
        </w:rPr>
      </w:pPr>
      <w:r w:rsidRPr="6C281A98">
        <w:rPr>
          <w:rFonts w:ascii="Arial" w:hAnsi="Arial" w:eastAsia="Arial" w:cs="Arial"/>
          <w:b/>
          <w:bCs/>
          <w:color w:val="000000" w:themeColor="text1"/>
        </w:rPr>
        <w:t>Recommended Course of Action:</w:t>
      </w:r>
    </w:p>
    <w:p w:rsidR="00862144" w:rsidP="6C281A98" w:rsidRDefault="00862144" w14:paraId="34DF68BA" w14:textId="77D1189A">
      <w:pPr>
        <w:jc w:val="both"/>
        <w:rPr>
          <w:rFonts w:ascii="Arial" w:hAnsi="Arial" w:eastAsia="Arial" w:cs="Arial"/>
          <w:color w:val="000000" w:themeColor="text1"/>
        </w:rPr>
      </w:pPr>
    </w:p>
    <w:p w:rsidR="00862144" w:rsidP="6C281A98" w:rsidRDefault="522A73B7" w14:paraId="3A283A4D" w14:textId="62FC366F">
      <w:pPr>
        <w:jc w:val="both"/>
        <w:rPr>
          <w:rFonts w:ascii="Arial" w:hAnsi="Arial" w:eastAsia="Arial" w:cs="Arial"/>
          <w:color w:val="000000" w:themeColor="text1"/>
        </w:rPr>
      </w:pPr>
      <w:r w:rsidRPr="6C281A98">
        <w:rPr>
          <w:rFonts w:ascii="Arial" w:hAnsi="Arial" w:eastAsia="Arial" w:cs="Arial"/>
          <w:color w:val="000000" w:themeColor="text1"/>
        </w:rPr>
        <w:t>The Graduate and Professional Student Association authorizes the programming committee to purchase the following items for t</w:t>
      </w:r>
      <w:r w:rsidRPr="6C281A98" w:rsidR="52B7EFE0">
        <w:rPr>
          <w:rFonts w:ascii="Arial" w:hAnsi="Arial" w:eastAsia="Arial" w:cs="Arial"/>
          <w:color w:val="000000" w:themeColor="text1"/>
        </w:rPr>
        <w:t>he College of Education Graduate Student Banquet</w:t>
      </w:r>
      <w:r w:rsidRPr="6C281A98">
        <w:rPr>
          <w:rFonts w:ascii="Arial" w:hAnsi="Arial" w:eastAsia="Arial" w:cs="Arial"/>
          <w:color w:val="000000" w:themeColor="text1"/>
        </w:rPr>
        <w:t>…</w:t>
      </w:r>
    </w:p>
    <w:p w:rsidR="00862144" w:rsidP="6C281A98" w:rsidRDefault="00862144" w14:paraId="5EC2AECB" w14:textId="3D276185">
      <w:pPr>
        <w:jc w:val="both"/>
        <w:rPr>
          <w:rFonts w:ascii="Arial" w:hAnsi="Arial" w:eastAsia="Arial" w:cs="Arial"/>
          <w:color w:val="000000" w:themeColor="text1"/>
        </w:rPr>
      </w:pPr>
    </w:p>
    <w:tbl>
      <w:tblPr>
        <w:tblW w:w="0" w:type="auto"/>
        <w:tblLayout w:type="fixed"/>
        <w:tblLook w:val="06A0" w:firstRow="1" w:lastRow="0" w:firstColumn="1" w:lastColumn="0" w:noHBand="1" w:noVBand="1"/>
      </w:tblPr>
      <w:tblGrid>
        <w:gridCol w:w="1560"/>
        <w:gridCol w:w="1560"/>
        <w:gridCol w:w="1560"/>
        <w:gridCol w:w="1560"/>
        <w:gridCol w:w="1560"/>
        <w:gridCol w:w="1560"/>
      </w:tblGrid>
      <w:tr w:rsidR="6C281A98" w:rsidTr="6C281A98" w14:paraId="1C189430" w14:textId="77777777">
        <w:trPr>
          <w:trHeight w:val="300"/>
        </w:trPr>
        <w:tc>
          <w:tcPr>
            <w:tcW w:w="1560" w:type="dxa"/>
            <w:tcBorders>
              <w:top w:val="nil"/>
              <w:left w:val="nil"/>
              <w:bottom w:val="nil"/>
              <w:right w:val="nil"/>
            </w:tcBorders>
            <w:tcMar>
              <w:top w:w="15" w:type="dxa"/>
              <w:left w:w="15" w:type="dxa"/>
              <w:right w:w="15" w:type="dxa"/>
            </w:tcMar>
            <w:vAlign w:val="bottom"/>
          </w:tcPr>
          <w:p w:rsidR="6C281A98" w:rsidP="6C281A98" w:rsidRDefault="6C281A98" w14:paraId="2DF69F19" w14:textId="57B5BBEC">
            <w:pPr>
              <w:spacing w:after="0"/>
            </w:pPr>
            <w:r w:rsidRPr="6C281A98">
              <w:rPr>
                <w:rFonts w:ascii="Calibri" w:hAnsi="Calibri" w:eastAsia="Calibri" w:cs="Calibri"/>
                <w:b/>
                <w:bCs/>
                <w:color w:val="000000" w:themeColor="text1"/>
              </w:rPr>
              <w:t>Priority (1-10)</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4B94CCFC" w14:textId="46B7D495">
            <w:pPr>
              <w:spacing w:after="0"/>
            </w:pPr>
            <w:r w:rsidRPr="6C281A98">
              <w:rPr>
                <w:rFonts w:ascii="Calibri" w:hAnsi="Calibri" w:eastAsia="Calibri" w:cs="Calibri"/>
                <w:b/>
                <w:bCs/>
                <w:color w:val="000000" w:themeColor="text1"/>
              </w:rPr>
              <w:t>Store</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458888B1" w14:textId="7D9D7901">
            <w:pPr>
              <w:spacing w:after="0"/>
            </w:pPr>
            <w:r w:rsidRPr="6C281A98">
              <w:rPr>
                <w:rFonts w:ascii="Calibri" w:hAnsi="Calibri" w:eastAsia="Calibri" w:cs="Calibri"/>
                <w:b/>
                <w:bCs/>
                <w:color w:val="000000" w:themeColor="text1"/>
              </w:rPr>
              <w:t>Item</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3FD060E5" w14:textId="63739263">
            <w:pPr>
              <w:spacing w:after="0"/>
            </w:pPr>
            <w:r w:rsidRPr="6C281A98">
              <w:rPr>
                <w:rFonts w:ascii="Calibri" w:hAnsi="Calibri" w:eastAsia="Calibri" w:cs="Calibri"/>
                <w:b/>
                <w:bCs/>
                <w:color w:val="000000" w:themeColor="text1"/>
              </w:rPr>
              <w:t>Price</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2464C174" w14:textId="079CAEFD">
            <w:pPr>
              <w:spacing w:after="0"/>
            </w:pPr>
            <w:r w:rsidRPr="6C281A98">
              <w:rPr>
                <w:rFonts w:ascii="Calibri" w:hAnsi="Calibri" w:eastAsia="Calibri" w:cs="Calibri"/>
                <w:b/>
                <w:bCs/>
                <w:color w:val="000000" w:themeColor="text1"/>
              </w:rPr>
              <w:t>Number of Items</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0E53A202" w14:textId="675C46CC">
            <w:pPr>
              <w:spacing w:after="0"/>
            </w:pPr>
            <w:r w:rsidRPr="6C281A98">
              <w:rPr>
                <w:rFonts w:ascii="Calibri" w:hAnsi="Calibri" w:eastAsia="Calibri" w:cs="Calibri"/>
                <w:b/>
                <w:bCs/>
                <w:color w:val="000000" w:themeColor="text1"/>
              </w:rPr>
              <w:t>Total</w:t>
            </w:r>
          </w:p>
        </w:tc>
      </w:tr>
      <w:tr w:rsidR="6C281A98" w:rsidTr="6C281A98" w14:paraId="4DDC297D" w14:textId="77777777">
        <w:trPr>
          <w:trHeight w:val="300"/>
        </w:trPr>
        <w:tc>
          <w:tcPr>
            <w:tcW w:w="1560" w:type="dxa"/>
            <w:tcBorders>
              <w:top w:val="nil"/>
              <w:left w:val="nil"/>
              <w:bottom w:val="nil"/>
              <w:right w:val="nil"/>
            </w:tcBorders>
            <w:tcMar>
              <w:top w:w="15" w:type="dxa"/>
              <w:left w:w="15" w:type="dxa"/>
              <w:right w:w="15" w:type="dxa"/>
            </w:tcMar>
            <w:vAlign w:val="bottom"/>
          </w:tcPr>
          <w:p w:rsidR="6C281A98" w:rsidP="6C281A98" w:rsidRDefault="6C281A98" w14:paraId="3B720EC5" w14:textId="1601D72C">
            <w:pPr>
              <w:spacing w:after="0"/>
            </w:pPr>
            <w:r w:rsidRPr="6C281A98">
              <w:rPr>
                <w:rFonts w:ascii="Calibri" w:hAnsi="Calibri" w:eastAsia="Calibri" w:cs="Calibri"/>
                <w:color w:val="000000" w:themeColor="text1"/>
              </w:rPr>
              <w:t>1(highest)</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0F0C6E89" w14:textId="128DFF69">
            <w:pPr>
              <w:spacing w:after="0"/>
            </w:pPr>
            <w:r w:rsidRPr="6C281A98">
              <w:rPr>
                <w:rFonts w:ascii="Calibri" w:hAnsi="Calibri" w:eastAsia="Calibri" w:cs="Calibri"/>
                <w:color w:val="000000" w:themeColor="text1"/>
              </w:rPr>
              <w:t>Toftrees Golf Resort</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3220AC10" w14:textId="115B3FA2">
            <w:pPr>
              <w:spacing w:after="0"/>
            </w:pPr>
            <w:r w:rsidRPr="6C281A98">
              <w:rPr>
                <w:rFonts w:ascii="Calibri" w:hAnsi="Calibri" w:eastAsia="Calibri" w:cs="Calibri"/>
                <w:color w:val="000000" w:themeColor="text1"/>
              </w:rPr>
              <w:t>Food</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67003F03" w14:textId="528DE452">
            <w:pPr>
              <w:spacing w:after="0"/>
            </w:pPr>
            <w:r w:rsidRPr="6C281A98">
              <w:rPr>
                <w:rFonts w:ascii="Calibri" w:hAnsi="Calibri" w:eastAsia="Calibri" w:cs="Calibri"/>
                <w:color w:val="000000" w:themeColor="text1"/>
              </w:rPr>
              <w:t xml:space="preserve">$40 </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257E55D0" w14:textId="7DCBF050">
            <w:pPr>
              <w:spacing w:after="0"/>
            </w:pPr>
            <w:r w:rsidRPr="6C281A98">
              <w:rPr>
                <w:rFonts w:ascii="Calibri" w:hAnsi="Calibri" w:eastAsia="Calibri" w:cs="Calibri"/>
                <w:color w:val="000000" w:themeColor="text1"/>
              </w:rPr>
              <w:t>100</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33D319DB" w14:textId="1539D93D">
            <w:pPr>
              <w:spacing w:after="0"/>
            </w:pPr>
            <w:r w:rsidRPr="6C281A98">
              <w:rPr>
                <w:rFonts w:ascii="Calibri" w:hAnsi="Calibri" w:eastAsia="Calibri" w:cs="Calibri"/>
                <w:color w:val="000000" w:themeColor="text1"/>
              </w:rPr>
              <w:t>4000</w:t>
            </w:r>
          </w:p>
        </w:tc>
      </w:tr>
      <w:tr w:rsidR="6C281A98" w:rsidTr="6C281A98" w14:paraId="70C7469F" w14:textId="77777777">
        <w:trPr>
          <w:trHeight w:val="300"/>
        </w:trPr>
        <w:tc>
          <w:tcPr>
            <w:tcW w:w="1560" w:type="dxa"/>
            <w:tcBorders>
              <w:top w:val="nil"/>
              <w:left w:val="nil"/>
              <w:bottom w:val="nil"/>
              <w:right w:val="nil"/>
            </w:tcBorders>
            <w:tcMar>
              <w:top w:w="15" w:type="dxa"/>
              <w:left w:w="15" w:type="dxa"/>
              <w:right w:w="15" w:type="dxa"/>
            </w:tcMar>
            <w:vAlign w:val="bottom"/>
          </w:tcPr>
          <w:p w:rsidR="6C281A98" w:rsidP="6C281A98" w:rsidRDefault="6C281A98" w14:paraId="428C4F51" w14:textId="09C42469">
            <w:pPr>
              <w:spacing w:after="0"/>
            </w:pPr>
            <w:r w:rsidRPr="6C281A98">
              <w:rPr>
                <w:rFonts w:ascii="Calibri" w:hAnsi="Calibri" w:eastAsia="Calibri" w:cs="Calibri"/>
                <w:color w:val="000000" w:themeColor="text1"/>
              </w:rPr>
              <w:t>2</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196612FE" w14:textId="787E0D58">
            <w:pPr>
              <w:spacing w:after="0"/>
            </w:pPr>
            <w:r w:rsidRPr="6C281A98">
              <w:rPr>
                <w:rFonts w:ascii="Calibri" w:hAnsi="Calibri" w:eastAsia="Calibri" w:cs="Calibri"/>
                <w:color w:val="000000" w:themeColor="text1"/>
              </w:rPr>
              <w:t>Toftrees Golf Resort</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3A3BE5A1" w14:textId="6FDE3EF7">
            <w:pPr>
              <w:spacing w:after="0"/>
            </w:pPr>
            <w:r w:rsidRPr="6C281A98">
              <w:rPr>
                <w:rFonts w:ascii="Calibri" w:hAnsi="Calibri" w:eastAsia="Calibri" w:cs="Calibri"/>
                <w:color w:val="000000" w:themeColor="text1"/>
              </w:rPr>
              <w:t>Food service (22%)</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482303B4" w14:textId="35F47A3A">
            <w:pPr>
              <w:spacing w:after="0"/>
            </w:pPr>
            <w:r w:rsidRPr="6C281A98">
              <w:rPr>
                <w:rFonts w:ascii="Calibri" w:hAnsi="Calibri" w:eastAsia="Calibri" w:cs="Calibri"/>
                <w:color w:val="000000" w:themeColor="text1"/>
              </w:rPr>
              <w:t>880</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442799B5" w14:textId="52ABC442">
            <w:pPr>
              <w:spacing w:after="0"/>
            </w:pPr>
            <w:r w:rsidRPr="6C281A98">
              <w:rPr>
                <w:rFonts w:ascii="Calibri" w:hAnsi="Calibri" w:eastAsia="Calibri" w:cs="Calibri"/>
                <w:color w:val="000000" w:themeColor="text1"/>
              </w:rPr>
              <w:t>1</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441905F4" w14:textId="38098AB1">
            <w:pPr>
              <w:spacing w:after="0"/>
            </w:pPr>
            <w:r w:rsidRPr="6C281A98">
              <w:rPr>
                <w:rFonts w:ascii="Calibri" w:hAnsi="Calibri" w:eastAsia="Calibri" w:cs="Calibri"/>
                <w:color w:val="000000" w:themeColor="text1"/>
              </w:rPr>
              <w:t>880</w:t>
            </w:r>
          </w:p>
        </w:tc>
      </w:tr>
      <w:tr w:rsidR="6C281A98" w:rsidTr="6C281A98" w14:paraId="6276161B" w14:textId="77777777">
        <w:trPr>
          <w:trHeight w:val="300"/>
        </w:trPr>
        <w:tc>
          <w:tcPr>
            <w:tcW w:w="1560" w:type="dxa"/>
            <w:tcBorders>
              <w:top w:val="nil"/>
              <w:left w:val="nil"/>
              <w:bottom w:val="nil"/>
              <w:right w:val="nil"/>
            </w:tcBorders>
            <w:tcMar>
              <w:top w:w="15" w:type="dxa"/>
              <w:left w:w="15" w:type="dxa"/>
              <w:right w:w="15" w:type="dxa"/>
            </w:tcMar>
            <w:vAlign w:val="bottom"/>
          </w:tcPr>
          <w:p w:rsidR="6C281A98" w:rsidP="6C281A98" w:rsidRDefault="6C281A98" w14:paraId="7FA9FD66" w14:textId="65E341E3">
            <w:pPr>
              <w:spacing w:after="0"/>
            </w:pPr>
            <w:r w:rsidRPr="6C281A98">
              <w:rPr>
                <w:rFonts w:ascii="Calibri" w:hAnsi="Calibri" w:eastAsia="Calibri" w:cs="Calibri"/>
                <w:color w:val="000000" w:themeColor="text1"/>
              </w:rPr>
              <w:t>3</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5F3E0542" w14:textId="65A3F499">
            <w:pPr>
              <w:spacing w:after="0"/>
            </w:pPr>
            <w:r w:rsidRPr="6C281A98">
              <w:rPr>
                <w:rFonts w:ascii="Calibri" w:hAnsi="Calibri" w:eastAsia="Calibri" w:cs="Calibri"/>
                <w:color w:val="000000" w:themeColor="text1"/>
              </w:rPr>
              <w:t>Toftrees Golf Resort</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5C2A4039" w14:textId="7F3F1A07">
            <w:pPr>
              <w:spacing w:after="0"/>
            </w:pPr>
            <w:r w:rsidRPr="6C281A98">
              <w:rPr>
                <w:rFonts w:ascii="Calibri" w:hAnsi="Calibri" w:eastAsia="Calibri" w:cs="Calibri"/>
                <w:color w:val="000000" w:themeColor="text1"/>
              </w:rPr>
              <w:t>Room</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64BD97BA" w14:textId="68F971F4">
            <w:pPr>
              <w:spacing w:after="0"/>
            </w:pPr>
            <w:r w:rsidRPr="6C281A98">
              <w:rPr>
                <w:rFonts w:ascii="Calibri" w:hAnsi="Calibri" w:eastAsia="Calibri" w:cs="Calibri"/>
                <w:color w:val="000000" w:themeColor="text1"/>
              </w:rPr>
              <w:t>450</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28F37AB5" w14:textId="61882CBB">
            <w:pPr>
              <w:spacing w:after="0"/>
            </w:pPr>
            <w:r w:rsidRPr="6C281A98">
              <w:rPr>
                <w:rFonts w:ascii="Calibri" w:hAnsi="Calibri" w:eastAsia="Calibri" w:cs="Calibri"/>
                <w:color w:val="000000" w:themeColor="text1"/>
              </w:rPr>
              <w:t>1</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6CA155C4" w14:textId="1ED19ED7">
            <w:pPr>
              <w:spacing w:after="0"/>
            </w:pPr>
            <w:r w:rsidRPr="6C281A98">
              <w:rPr>
                <w:rFonts w:ascii="Calibri" w:hAnsi="Calibri" w:eastAsia="Calibri" w:cs="Calibri"/>
                <w:color w:val="000000" w:themeColor="text1"/>
              </w:rPr>
              <w:t>450</w:t>
            </w:r>
          </w:p>
        </w:tc>
      </w:tr>
      <w:tr w:rsidR="6C281A98" w:rsidTr="6C281A98" w14:paraId="5C78692D" w14:textId="77777777">
        <w:trPr>
          <w:trHeight w:val="300"/>
        </w:trPr>
        <w:tc>
          <w:tcPr>
            <w:tcW w:w="1560" w:type="dxa"/>
            <w:tcBorders>
              <w:top w:val="nil"/>
              <w:left w:val="nil"/>
              <w:bottom w:val="nil"/>
              <w:right w:val="nil"/>
            </w:tcBorders>
            <w:tcMar>
              <w:top w:w="15" w:type="dxa"/>
              <w:left w:w="15" w:type="dxa"/>
              <w:right w:w="15" w:type="dxa"/>
            </w:tcMar>
            <w:vAlign w:val="bottom"/>
          </w:tcPr>
          <w:p w:rsidR="6C281A98" w:rsidP="6C281A98" w:rsidRDefault="6C281A98" w14:paraId="310EA2E1" w14:textId="2DE0C4E0">
            <w:pPr>
              <w:spacing w:after="0"/>
            </w:pPr>
            <w:r w:rsidRPr="6C281A98">
              <w:rPr>
                <w:rFonts w:ascii="Calibri" w:hAnsi="Calibri" w:eastAsia="Calibri" w:cs="Calibri"/>
                <w:color w:val="000000" w:themeColor="text1"/>
              </w:rPr>
              <w:t>4</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10992158" w14:textId="29A64392">
            <w:pPr>
              <w:spacing w:after="0"/>
            </w:pPr>
            <w:r w:rsidRPr="6C281A98">
              <w:rPr>
                <w:rFonts w:ascii="Calibri" w:hAnsi="Calibri" w:eastAsia="Calibri" w:cs="Calibri"/>
                <w:color w:val="000000" w:themeColor="text1"/>
              </w:rPr>
              <w:t>Toftrees Golf Resort</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33303D3A" w14:textId="728C18AF">
            <w:pPr>
              <w:spacing w:after="0"/>
            </w:pPr>
            <w:r w:rsidRPr="6C281A98">
              <w:rPr>
                <w:rFonts w:ascii="Calibri" w:hAnsi="Calibri" w:eastAsia="Calibri" w:cs="Calibri"/>
                <w:color w:val="000000" w:themeColor="text1"/>
              </w:rPr>
              <w:t>Taxes (6%)</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76E51EDD" w14:textId="34E199C8">
            <w:pPr>
              <w:spacing w:after="0"/>
            </w:pPr>
            <w:r w:rsidRPr="6C281A98">
              <w:rPr>
                <w:rFonts w:ascii="Calibri" w:hAnsi="Calibri" w:eastAsia="Calibri" w:cs="Calibri"/>
                <w:color w:val="000000" w:themeColor="text1"/>
              </w:rPr>
              <w:t>276</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01DC9C23" w14:textId="4CC24968">
            <w:pPr>
              <w:spacing w:after="0"/>
            </w:pPr>
            <w:r w:rsidRPr="6C281A98">
              <w:rPr>
                <w:rFonts w:ascii="Calibri" w:hAnsi="Calibri" w:eastAsia="Calibri" w:cs="Calibri"/>
                <w:color w:val="000000" w:themeColor="text1"/>
              </w:rPr>
              <w:t>1</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33AA3159" w14:textId="58FFED3C">
            <w:pPr>
              <w:spacing w:after="0"/>
            </w:pPr>
            <w:r w:rsidRPr="6C281A98">
              <w:rPr>
                <w:rFonts w:ascii="Calibri" w:hAnsi="Calibri" w:eastAsia="Calibri" w:cs="Calibri"/>
                <w:color w:val="000000" w:themeColor="text1"/>
              </w:rPr>
              <w:t>276</w:t>
            </w:r>
          </w:p>
        </w:tc>
      </w:tr>
      <w:tr w:rsidR="6C281A98" w:rsidTr="6C281A98" w14:paraId="702519E7" w14:textId="77777777">
        <w:trPr>
          <w:trHeight w:val="300"/>
        </w:trPr>
        <w:tc>
          <w:tcPr>
            <w:tcW w:w="1560" w:type="dxa"/>
            <w:tcBorders>
              <w:top w:val="nil"/>
              <w:left w:val="nil"/>
              <w:bottom w:val="nil"/>
              <w:right w:val="nil"/>
            </w:tcBorders>
            <w:tcMar>
              <w:top w:w="15" w:type="dxa"/>
              <w:left w:w="15" w:type="dxa"/>
              <w:right w:w="15" w:type="dxa"/>
            </w:tcMar>
            <w:vAlign w:val="bottom"/>
          </w:tcPr>
          <w:p w:rsidR="6C281A98" w:rsidP="6C281A98" w:rsidRDefault="6C281A98" w14:paraId="4C7F4591" w14:textId="21816B65">
            <w:pPr>
              <w:spacing w:after="0"/>
            </w:pPr>
            <w:r w:rsidRPr="6C281A98">
              <w:rPr>
                <w:rFonts w:ascii="Calibri" w:hAnsi="Calibri" w:eastAsia="Calibri" w:cs="Calibri"/>
                <w:color w:val="000000" w:themeColor="text1"/>
              </w:rPr>
              <w:t>5</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6F2AB6C6" w14:textId="11D86A0F">
            <w:pPr>
              <w:spacing w:after="0"/>
            </w:pPr>
            <w:r w:rsidRPr="6C281A98">
              <w:rPr>
                <w:rFonts w:ascii="Calibri" w:hAnsi="Calibri" w:eastAsia="Calibri" w:cs="Calibri"/>
                <w:color w:val="000000" w:themeColor="text1"/>
              </w:rPr>
              <w:t>Toftrees Golf Resort</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0FEC80EA" w14:textId="23458361">
            <w:pPr>
              <w:spacing w:after="0"/>
            </w:pPr>
            <w:r w:rsidRPr="6C281A98">
              <w:rPr>
                <w:rFonts w:ascii="Calibri" w:hAnsi="Calibri" w:eastAsia="Calibri" w:cs="Calibri"/>
                <w:color w:val="000000" w:themeColor="text1"/>
              </w:rPr>
              <w:t>Other</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47785D52" w14:textId="4601A381">
            <w:pPr>
              <w:spacing w:after="0"/>
            </w:pPr>
            <w:r w:rsidRPr="6C281A98">
              <w:rPr>
                <w:rFonts w:ascii="Calibri" w:hAnsi="Calibri" w:eastAsia="Calibri" w:cs="Calibri"/>
                <w:color w:val="000000" w:themeColor="text1"/>
              </w:rPr>
              <w:t>150</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16DD269B" w14:textId="0502D699">
            <w:pPr>
              <w:spacing w:after="0"/>
            </w:pPr>
            <w:r w:rsidRPr="6C281A98">
              <w:rPr>
                <w:rFonts w:ascii="Calibri" w:hAnsi="Calibri" w:eastAsia="Calibri" w:cs="Calibri"/>
                <w:color w:val="000000" w:themeColor="text1"/>
              </w:rPr>
              <w:t>1</w:t>
            </w:r>
          </w:p>
        </w:tc>
        <w:tc>
          <w:tcPr>
            <w:tcW w:w="1560" w:type="dxa"/>
            <w:tcBorders>
              <w:top w:val="nil"/>
              <w:left w:val="nil"/>
              <w:bottom w:val="nil"/>
              <w:right w:val="nil"/>
            </w:tcBorders>
            <w:tcMar>
              <w:top w:w="15" w:type="dxa"/>
              <w:left w:w="15" w:type="dxa"/>
              <w:right w:w="15" w:type="dxa"/>
            </w:tcMar>
            <w:vAlign w:val="bottom"/>
          </w:tcPr>
          <w:p w:rsidR="6C281A98" w:rsidP="6C281A98" w:rsidRDefault="6C281A98" w14:paraId="3360A1AE" w14:textId="2D3035DC">
            <w:pPr>
              <w:spacing w:after="0"/>
            </w:pPr>
            <w:r w:rsidRPr="6C281A98">
              <w:rPr>
                <w:rFonts w:ascii="Calibri" w:hAnsi="Calibri" w:eastAsia="Calibri" w:cs="Calibri"/>
                <w:color w:val="000000" w:themeColor="text1"/>
              </w:rPr>
              <w:t>150</w:t>
            </w:r>
          </w:p>
        </w:tc>
      </w:tr>
    </w:tbl>
    <w:p w:rsidR="00862144" w:rsidP="6C281A98" w:rsidRDefault="00862144" w14:paraId="3026B643" w14:textId="28D16EDE">
      <w:pPr>
        <w:jc w:val="both"/>
        <w:rPr>
          <w:rFonts w:ascii="Arial" w:hAnsi="Arial" w:eastAsia="Arial" w:cs="Arial"/>
          <w:color w:val="000000" w:themeColor="text1"/>
        </w:rPr>
      </w:pPr>
    </w:p>
    <w:p w:rsidR="00862144" w:rsidP="6C281A98" w:rsidRDefault="6C34E1A0" w14:paraId="1D71B558" w14:textId="2B9ED827">
      <w:pPr>
        <w:jc w:val="both"/>
        <w:rPr>
          <w:rFonts w:ascii="Arial" w:hAnsi="Arial" w:eastAsia="Arial" w:cs="Arial"/>
          <w:b/>
          <w:bCs/>
          <w:color w:val="000000" w:themeColor="text1"/>
        </w:rPr>
      </w:pPr>
      <w:r w:rsidRPr="6C281A98">
        <w:rPr>
          <w:rFonts w:ascii="Arial" w:hAnsi="Arial" w:eastAsia="Arial" w:cs="Arial"/>
          <w:b/>
          <w:bCs/>
          <w:color w:val="000000" w:themeColor="text1"/>
          <w:u w:val="single"/>
        </w:rPr>
        <w:t>Grand Total</w:t>
      </w:r>
      <w:r w:rsidRPr="6C281A98">
        <w:rPr>
          <w:rFonts w:ascii="Arial" w:hAnsi="Arial" w:eastAsia="Arial" w:cs="Arial"/>
          <w:b/>
          <w:bCs/>
          <w:color w:val="000000" w:themeColor="text1"/>
        </w:rPr>
        <w:t>: $5,756.00</w:t>
      </w:r>
    </w:p>
    <w:p w:rsidR="00055617" w:rsidP="6C281A98" w:rsidRDefault="00055617" w14:paraId="6BE9C862" w14:textId="0E904D96">
      <w:pPr>
        <w:jc w:val="both"/>
        <w:rPr>
          <w:rFonts w:ascii="Arial" w:hAnsi="Arial" w:eastAsia="Arial" w:cs="Arial"/>
          <w:b/>
          <w:bCs/>
          <w:color w:val="000000" w:themeColor="text1"/>
        </w:rPr>
      </w:pPr>
      <w:r>
        <w:rPr>
          <w:rFonts w:ascii="Arial" w:hAnsi="Arial" w:eastAsia="Arial" w:cs="Arial"/>
          <w:b/>
          <w:bCs/>
          <w:color w:val="000000" w:themeColor="text1"/>
        </w:rPr>
        <w:t>Requested: $3,756.00</w:t>
      </w:r>
    </w:p>
    <w:p w:rsidR="00862144" w:rsidP="6C281A98" w:rsidRDefault="00862144" w14:paraId="00FF527C" w14:textId="0FA2439A">
      <w:pPr>
        <w:tabs>
          <w:tab w:val="left" w:pos="2320"/>
        </w:tabs>
        <w:jc w:val="both"/>
        <w:rPr>
          <w:rFonts w:ascii="Arial" w:hAnsi="Arial" w:eastAsia="Arial" w:cs="Arial"/>
          <w:color w:val="000000" w:themeColor="text1"/>
        </w:rPr>
      </w:pPr>
    </w:p>
    <w:p w:rsidR="00862144" w:rsidP="6C281A98" w:rsidRDefault="522A73B7" w14:paraId="46396753" w14:textId="395B2E1D">
      <w:pPr>
        <w:rPr>
          <w:rFonts w:ascii="Arial" w:hAnsi="Arial" w:eastAsia="Arial" w:cs="Arial"/>
        </w:rPr>
      </w:pPr>
      <w:r w:rsidRPr="6C281A98">
        <w:rPr>
          <w:rFonts w:ascii="Arial" w:hAnsi="Arial" w:eastAsia="Arial" w:cs="Arial"/>
        </w:rPr>
        <w:t>Respectfully submitted,</w:t>
      </w:r>
    </w:p>
    <w:p w:rsidR="00862144" w:rsidP="6C281A98" w:rsidRDefault="00862144" w14:paraId="72DFACBD" w14:textId="72608F40">
      <w:pPr>
        <w:rPr>
          <w:rFonts w:ascii="Arial" w:hAnsi="Arial" w:eastAsia="Arial" w:cs="Arial"/>
        </w:rPr>
      </w:pPr>
    </w:p>
    <w:p w:rsidR="00862144" w:rsidP="6C281A98" w:rsidRDefault="03BC28CC" w14:paraId="0C6E6AEE" w14:textId="02ACE503">
      <w:pPr>
        <w:rPr>
          <w:rFonts w:ascii="Calibri" w:hAnsi="Calibri" w:eastAsia="Calibri" w:cs="Calibri"/>
        </w:rPr>
      </w:pPr>
      <w:r w:rsidRPr="6C281A98">
        <w:rPr>
          <w:rFonts w:ascii="Calibri" w:hAnsi="Calibri" w:eastAsia="Calibri" w:cs="Calibri"/>
          <w:b/>
          <w:bCs/>
          <w:highlight w:val="yellow"/>
        </w:rPr>
        <w:t>Jillian Kerr</w:t>
      </w:r>
    </w:p>
    <w:p w:rsidR="00862144" w:rsidP="6C281A98" w:rsidRDefault="03BC28CC" w14:paraId="5F8361C2" w14:textId="180786F5">
      <w:r w:rsidRPr="6C281A98">
        <w:rPr>
          <w:rFonts w:ascii="Calibri" w:hAnsi="Calibri" w:eastAsia="Calibri" w:cs="Calibri"/>
        </w:rPr>
        <w:t>Executive Vice President</w:t>
      </w:r>
    </w:p>
    <w:p w:rsidR="00862144" w:rsidP="6C281A98" w:rsidRDefault="03BC28CC" w14:paraId="27779F24" w14:textId="47FD5875">
      <w:pPr>
        <w:ind w:left="720"/>
        <w:rPr>
          <w:rFonts w:ascii="Calibri" w:hAnsi="Calibri" w:eastAsia="Calibri" w:cs="Calibri"/>
        </w:rPr>
      </w:pPr>
      <w:r w:rsidRPr="6C281A98">
        <w:rPr>
          <w:rFonts w:ascii="Calibri" w:hAnsi="Calibri" w:eastAsia="Calibri" w:cs="Calibri"/>
        </w:rPr>
        <w:t xml:space="preserve">          </w:t>
      </w:r>
      <w:r>
        <w:tab/>
      </w:r>
      <w:r>
        <w:tab/>
      </w:r>
      <w:r>
        <w:tab/>
      </w:r>
      <w:r>
        <w:tab/>
      </w:r>
      <w:r>
        <w:tab/>
      </w:r>
      <w:r>
        <w:tab/>
      </w:r>
      <w:r>
        <w:tab/>
      </w:r>
      <w:r>
        <w:tab/>
      </w:r>
    </w:p>
    <w:p w:rsidR="00862144" w:rsidP="6C281A98" w:rsidRDefault="00862144" w14:paraId="41F50F36" w14:textId="0FCD0492">
      <w:pPr>
        <w:ind w:left="720"/>
        <w:jc w:val="center"/>
        <w:rPr>
          <w:rFonts w:ascii="Calibri" w:hAnsi="Calibri" w:eastAsia="Calibri" w:cs="Calibri"/>
        </w:rPr>
      </w:pPr>
    </w:p>
    <w:p w:rsidR="00862144" w:rsidP="6C281A98" w:rsidRDefault="03BC28CC" w14:paraId="6BBDBF2C" w14:textId="42A0483C" w14:noSpellErr="1">
      <w:pPr>
        <w:tabs>
          <w:tab w:val="right" w:pos="8010"/>
        </w:tabs>
        <w:rPr>
          <w:rFonts w:ascii="Calibri" w:hAnsi="Calibri" w:eastAsia="Calibri" w:cs="Calibri"/>
        </w:rPr>
      </w:pPr>
      <w:r w:rsidRPr="7DCE3171" w:rsidR="03BC28CC">
        <w:rPr>
          <w:rFonts w:ascii="Calibri" w:hAnsi="Calibri" w:eastAsia="Calibri" w:cs="Calibri"/>
        </w:rPr>
        <w:t xml:space="preserve">President ___________________________________________________      </w:t>
      </w:r>
      <w:r>
        <w:tab/>
      </w:r>
      <w:r w:rsidRPr="7DCE3171" w:rsidR="03BC28CC">
        <w:rPr>
          <w:rFonts w:ascii="Calibri" w:hAnsi="Calibri" w:eastAsia="Calibri" w:cs="Calibri"/>
          <w:highlight w:val="yellow"/>
        </w:rPr>
        <w:t>Affirm</w:t>
      </w:r>
      <w:r>
        <w:tab/>
      </w:r>
      <w:r w:rsidRPr="7DCE3171" w:rsidR="03BC28CC">
        <w:rPr>
          <w:rFonts w:ascii="Calibri" w:hAnsi="Calibri" w:eastAsia="Calibri" w:cs="Calibri"/>
        </w:rPr>
        <w:t>Veto</w:t>
      </w:r>
      <w:r>
        <w:tab/>
      </w:r>
    </w:p>
    <w:p w:rsidR="00862144" w:rsidP="6C281A98" w:rsidRDefault="00862144" w14:paraId="16085457" w14:textId="3E28485F">
      <w:pPr>
        <w:tabs>
          <w:tab w:val="right" w:pos="8010"/>
        </w:tabs>
        <w:rPr>
          <w:rFonts w:ascii="Calibri" w:hAnsi="Calibri" w:eastAsia="Calibri" w:cs="Calibri"/>
        </w:rPr>
      </w:pPr>
    </w:p>
    <w:p w:rsidR="00862144" w:rsidP="6C281A98" w:rsidRDefault="00862144" w14:paraId="45C50BEB" w14:textId="7B7D5710">
      <w:pPr>
        <w:tabs>
          <w:tab w:val="center" w:pos="4680"/>
        </w:tabs>
        <w:jc w:val="right"/>
        <w:rPr>
          <w:rFonts w:ascii="Calibri" w:hAnsi="Calibri" w:eastAsia="Calibri" w:cs="Calibri"/>
        </w:rPr>
      </w:pPr>
    </w:p>
    <w:p w:rsidR="00862144" w:rsidP="6C281A98" w:rsidRDefault="03BC28CC" w14:paraId="7AC274E4" w14:textId="3ECB467A">
      <w:pPr>
        <w:tabs>
          <w:tab w:val="center" w:pos="4680"/>
        </w:tabs>
        <w:jc w:val="center"/>
        <w:rPr>
          <w:rFonts w:ascii="Calibri" w:hAnsi="Calibri" w:eastAsia="Calibri" w:cs="Calibri"/>
        </w:rPr>
      </w:pPr>
      <w:r w:rsidRPr="6C281A98">
        <w:rPr>
          <w:rFonts w:ascii="Calibri" w:hAnsi="Calibri" w:eastAsia="Calibri" w:cs="Calibri"/>
        </w:rPr>
        <w:t>The Graduate and Professional Student Association</w:t>
      </w:r>
    </w:p>
    <w:p w:rsidR="00862144" w:rsidP="6C281A98" w:rsidRDefault="00862144" w14:paraId="2C078E63" w14:textId="49791596"/>
    <w:sectPr w:rsidR="0086214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17071A"/>
    <w:rsid w:val="00055617"/>
    <w:rsid w:val="003040CF"/>
    <w:rsid w:val="003C100D"/>
    <w:rsid w:val="00862144"/>
    <w:rsid w:val="00D7695F"/>
    <w:rsid w:val="00D96D7B"/>
    <w:rsid w:val="00DD7569"/>
    <w:rsid w:val="03BC28CC"/>
    <w:rsid w:val="085B8BA0"/>
    <w:rsid w:val="0BFDFD96"/>
    <w:rsid w:val="11E94589"/>
    <w:rsid w:val="1917071A"/>
    <w:rsid w:val="2480E8FE"/>
    <w:rsid w:val="261CB95F"/>
    <w:rsid w:val="28A5A47D"/>
    <w:rsid w:val="319C766A"/>
    <w:rsid w:val="3467E437"/>
    <w:rsid w:val="37C75877"/>
    <w:rsid w:val="3F00218B"/>
    <w:rsid w:val="522A73B7"/>
    <w:rsid w:val="52B7EFE0"/>
    <w:rsid w:val="5FABF357"/>
    <w:rsid w:val="5FADAEF2"/>
    <w:rsid w:val="6C281A98"/>
    <w:rsid w:val="6C34E1A0"/>
    <w:rsid w:val="6F311157"/>
    <w:rsid w:val="70D10CD5"/>
    <w:rsid w:val="70FB8BBB"/>
    <w:rsid w:val="72975C1C"/>
    <w:rsid w:val="79F2EA5A"/>
    <w:rsid w:val="7B670768"/>
    <w:rsid w:val="7DCE31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071A"/>
  <w15:chartTrackingRefBased/>
  <w15:docId w15:val="{39587A0A-2EED-41DB-9E6E-2114BE22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documentManagement>
</p:properties>
</file>

<file path=customXml/itemProps1.xml><?xml version="1.0" encoding="utf-8"?>
<ds:datastoreItem xmlns:ds="http://schemas.openxmlformats.org/officeDocument/2006/customXml" ds:itemID="{54A2B3AD-89CF-459B-AF0E-A36FDD9BB2C5}"/>
</file>

<file path=customXml/itemProps2.xml><?xml version="1.0" encoding="utf-8"?>
<ds:datastoreItem xmlns:ds="http://schemas.openxmlformats.org/officeDocument/2006/customXml" ds:itemID="{736CB35E-8F94-44C9-89C5-5066E0B218D9}">
  <ds:schemaRefs>
    <ds:schemaRef ds:uri="http://schemas.microsoft.com/sharepoint/v3/contenttype/forms"/>
  </ds:schemaRefs>
</ds:datastoreItem>
</file>

<file path=customXml/itemProps3.xml><?xml version="1.0" encoding="utf-8"?>
<ds:datastoreItem xmlns:ds="http://schemas.openxmlformats.org/officeDocument/2006/customXml" ds:itemID="{AB9F7C97-2422-49EA-939E-9DDDFEED9A53}">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Jillian</dc:creator>
  <cp:keywords/>
  <dc:description/>
  <cp:lastModifiedBy>Kerr, Jillian</cp:lastModifiedBy>
  <cp:revision>8</cp:revision>
  <dcterms:created xsi:type="dcterms:W3CDTF">2024-01-25T03:47:00Z</dcterms:created>
  <dcterms:modified xsi:type="dcterms:W3CDTF">2024-01-25T14:40:07Z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