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03A55" w:rsidR="000D0156" w:rsidP="1797F354" w:rsidRDefault="7801D6AB" w14:paraId="5A058F7E" w14:textId="51386998">
      <w:pPr>
        <w:suppressLineNumbers w:val="1"/>
        <w:jc w:val="center"/>
        <w:rPr>
          <w:rFonts w:ascii="Arial" w:hAnsi="Arial" w:eastAsia="Arial" w:cs="Arial"/>
          <w:highlight w:val="yellow"/>
        </w:rPr>
      </w:pPr>
      <w:r w:rsidRPr="1797F354" w:rsidR="7801D6AB">
        <w:rPr>
          <w:rFonts w:ascii="Arial" w:hAnsi="Arial" w:eastAsia="Arial" w:cs="Arial"/>
        </w:rPr>
        <w:t xml:space="preserve">Bill </w:t>
      </w:r>
      <w:r w:rsidRPr="1797F354" w:rsidR="7801D6AB">
        <w:rPr>
          <w:rFonts w:ascii="Arial" w:hAnsi="Arial" w:eastAsia="Arial" w:cs="Arial"/>
        </w:rPr>
        <w:t># 7</w:t>
      </w:r>
      <w:r w:rsidRPr="1797F354" w:rsidR="200D01B9">
        <w:rPr>
          <w:rFonts w:ascii="Arial" w:hAnsi="Arial" w:eastAsia="Arial" w:cs="Arial"/>
        </w:rPr>
        <w:t>3</w:t>
      </w:r>
      <w:r w:rsidRPr="1797F354" w:rsidR="7801D6AB">
        <w:rPr>
          <w:rFonts w:ascii="Arial" w:hAnsi="Arial" w:eastAsia="Arial" w:cs="Arial"/>
        </w:rPr>
        <w:t>-</w:t>
      </w:r>
      <w:r w:rsidRPr="1797F354" w:rsidR="3EF255D6">
        <w:rPr>
          <w:rFonts w:ascii="Arial" w:hAnsi="Arial" w:eastAsia="Arial" w:cs="Arial"/>
        </w:rPr>
        <w:t>16</w:t>
      </w:r>
    </w:p>
    <w:p w:rsidRPr="00103A55" w:rsidR="000D0156" w:rsidP="34AD3224" w:rsidRDefault="000D0156" w14:paraId="225EAF24" w14:textId="77777777" w14:noSpellErr="1">
      <w:pPr>
        <w:suppressLineNumbers/>
        <w:jc w:val="center"/>
        <w:rPr>
          <w:rFonts w:ascii="Arial" w:hAnsi="Arial" w:eastAsia="Arial" w:cs="Arial"/>
          <w:b w:val="1"/>
          <w:bCs w:val="1"/>
          <w:sz w:val="34"/>
          <w:szCs w:val="34"/>
        </w:rPr>
      </w:pPr>
      <w:r w:rsidRPr="34AD3224" w:rsidR="000D0156">
        <w:rPr>
          <w:rFonts w:ascii="Arial" w:hAnsi="Arial" w:eastAsia="Arial" w:cs="Arial"/>
          <w:b w:val="1"/>
          <w:bCs w:val="1"/>
          <w:sz w:val="34"/>
          <w:szCs w:val="34"/>
        </w:rPr>
        <w:t xml:space="preserve">The </w:t>
      </w:r>
      <w:r w:rsidRPr="34AD3224" w:rsidR="007F5927">
        <w:rPr>
          <w:rFonts w:ascii="Arial" w:hAnsi="Arial" w:eastAsia="Arial" w:cs="Arial"/>
          <w:b w:val="1"/>
          <w:bCs w:val="1"/>
          <w:sz w:val="34"/>
          <w:szCs w:val="34"/>
        </w:rPr>
        <w:t>Graduate and Professional Student Association (GPSA</w:t>
      </w:r>
      <w:r w:rsidRPr="34AD3224" w:rsidR="000D0156">
        <w:rPr>
          <w:rFonts w:ascii="Arial" w:hAnsi="Arial" w:eastAsia="Arial" w:cs="Arial"/>
          <w:b w:val="1"/>
          <w:bCs w:val="1"/>
          <w:sz w:val="34"/>
          <w:szCs w:val="34"/>
        </w:rPr>
        <w:t>)</w:t>
      </w:r>
    </w:p>
    <w:p w:rsidRPr="00103A55" w:rsidR="000D0156" w:rsidP="34AD3224" w:rsidRDefault="000D0156" w14:paraId="2571ADCE" w14:textId="77777777" w14:noSpellErr="1">
      <w:pPr>
        <w:suppressLineNumbers/>
        <w:jc w:val="center"/>
        <w:rPr>
          <w:rFonts w:ascii="Arial" w:hAnsi="Arial" w:eastAsia="Arial" w:cs="Arial"/>
          <w:b w:val="1"/>
          <w:bCs w:val="1"/>
          <w:sz w:val="30"/>
          <w:szCs w:val="30"/>
        </w:rPr>
      </w:pPr>
      <w:r w:rsidRPr="34AD3224" w:rsidR="000D0156">
        <w:rPr>
          <w:rFonts w:ascii="Arial" w:hAnsi="Arial" w:eastAsia="Arial" w:cs="Arial"/>
          <w:b w:val="1"/>
          <w:bCs w:val="1"/>
          <w:sz w:val="30"/>
          <w:szCs w:val="30"/>
        </w:rPr>
        <w:t>The Pennsylvania State University</w:t>
      </w:r>
    </w:p>
    <w:p w:rsidRPr="00103A55" w:rsidR="009D0F1E" w:rsidP="34AD3224" w:rsidRDefault="009D0F1E" w14:paraId="15257462" w14:textId="77777777" w14:noSpellErr="1">
      <w:pPr>
        <w:suppressLineNumbers/>
        <w:jc w:val="center"/>
        <w:rPr>
          <w:rFonts w:ascii="Arial" w:hAnsi="Arial" w:eastAsia="Arial" w:cs="Arial"/>
          <w:b w:val="1"/>
          <w:bCs w:val="1"/>
          <w:sz w:val="32"/>
          <w:szCs w:val="32"/>
        </w:rPr>
      </w:pPr>
    </w:p>
    <w:p w:rsidR="009D0F1E" w:rsidP="34AD3224" w:rsidRDefault="009D0F1E" w14:paraId="5067EB75" w14:textId="16EBA22B" w14:noSpellErr="1">
      <w:pPr>
        <w:suppressLineNumbers/>
        <w:jc w:val="center"/>
        <w:rPr>
          <w:rFonts w:ascii="Arial" w:hAnsi="Arial" w:eastAsia="Arial" w:cs="Arial"/>
          <w:b w:val="1"/>
          <w:bCs w:val="1"/>
          <w:sz w:val="36"/>
          <w:szCs w:val="36"/>
        </w:rPr>
      </w:pPr>
      <w:r w:rsidRPr="00103A55">
        <w:rPr>
          <w:rFonts w:asciiTheme="majorHAnsi" w:hAnsiTheme="majorHAnsi" w:cstheme="majorHAnsi"/>
          <w:b/>
          <w:noProof/>
          <w:sz w:val="36"/>
          <w:szCs w:val="36"/>
        </w:rPr>
        <w:drawing>
          <wp:inline distT="0" distB="0" distL="0" distR="0" wp14:anchorId="50D9FA7A" wp14:editId="407F0127">
            <wp:extent cx="1828800" cy="1828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G_6230.PNG"/>
                    <pic:cNvPicPr/>
                  </pic:nvPicPr>
                  <pic:blipFill rotWithShape="1">
                    <a:blip r:embed="rId7">
                      <a:extLst>
                        <a:ext uri="{28A0092B-C50C-407E-A947-70E740481C1C}">
                          <a14:useLocalDpi xmlns:a14="http://schemas.microsoft.com/office/drawing/2010/main" val="0"/>
                        </a:ext>
                      </a:extLst>
                    </a:blip>
                    <a:srcRect l="21474" t="20387" r="20353" b="20377"/>
                    <a:stretch/>
                  </pic:blipFill>
                  <pic:spPr bwMode="auto">
                    <a:xfrm>
                      <a:off x="0" y="0"/>
                      <a:ext cx="1828800" cy="1828800"/>
                    </a:xfrm>
                    <a:prstGeom prst="rect">
                      <a:avLst/>
                    </a:prstGeom>
                    <a:ln>
                      <a:noFill/>
                    </a:ln>
                    <a:extLst>
                      <a:ext uri="{53640926-AAD7-44D8-BBD7-CCE9431645EC}">
                        <a14:shadowObscured xmlns:a14="http://schemas.microsoft.com/office/drawing/2010/main"/>
                      </a:ext>
                    </a:extLst>
                  </pic:spPr>
                </pic:pic>
              </a:graphicData>
            </a:graphic>
          </wp:inline>
        </w:drawing>
      </w:r>
    </w:p>
    <w:p w:rsidRPr="00103A55" w:rsidR="007D7241" w:rsidP="34AD3224" w:rsidRDefault="007D7241" w14:paraId="68B90C6F" w14:textId="77777777" w14:noSpellErr="1">
      <w:pPr>
        <w:suppressLineNumbers/>
        <w:jc w:val="center"/>
        <w:rPr>
          <w:rFonts w:ascii="Arial" w:hAnsi="Arial" w:eastAsia="Arial" w:cs="Arial"/>
          <w:b w:val="1"/>
          <w:bCs w:val="1"/>
          <w:sz w:val="36"/>
          <w:szCs w:val="36"/>
        </w:rPr>
      </w:pPr>
    </w:p>
    <w:p w:rsidRPr="005B5D41" w:rsidR="000D0156" w:rsidP="34AD3224" w:rsidRDefault="7801D6AB" w14:paraId="3DC0BCB3" w14:textId="60DCAE44">
      <w:pPr>
        <w:suppressLineNumbers/>
        <w:jc w:val="center"/>
        <w:rPr>
          <w:rFonts w:ascii="Arial" w:hAnsi="Arial" w:eastAsia="Arial" w:cs="Arial"/>
          <w:b w:val="1"/>
          <w:bCs w:val="1"/>
        </w:rPr>
      </w:pPr>
      <w:r w:rsidRPr="1797F354" w:rsidR="7801D6AB">
        <w:rPr>
          <w:rFonts w:ascii="Arial" w:hAnsi="Arial" w:eastAsia="Arial" w:cs="Arial"/>
          <w:b w:val="1"/>
          <w:bCs w:val="1"/>
        </w:rPr>
        <w:t>of the 7</w:t>
      </w:r>
      <w:r w:rsidRPr="1797F354" w:rsidR="44836629">
        <w:rPr>
          <w:rFonts w:ascii="Arial" w:hAnsi="Arial" w:eastAsia="Arial" w:cs="Arial"/>
          <w:b w:val="1"/>
          <w:bCs w:val="1"/>
        </w:rPr>
        <w:t>3rd</w:t>
      </w:r>
      <w:r w:rsidRPr="1797F354" w:rsidR="7801D6AB">
        <w:rPr>
          <w:rFonts w:ascii="Arial" w:hAnsi="Arial" w:eastAsia="Arial" w:cs="Arial"/>
          <w:b w:val="1"/>
          <w:bCs w:val="1"/>
        </w:rPr>
        <w:t xml:space="preserve"> Assembly</w:t>
      </w:r>
    </w:p>
    <w:p w:rsidR="215F312B" w:rsidP="1797F354" w:rsidRDefault="215F312B" w14:paraId="6996EF1C" w14:textId="764269FF">
      <w:pPr>
        <w:pStyle w:val="Normal"/>
        <w:suppressLineNumbers w:val="1"/>
        <w:bidi w:val="0"/>
        <w:spacing w:before="0" w:beforeAutospacing="off" w:after="0" w:afterAutospacing="off" w:line="259" w:lineRule="auto"/>
        <w:ind w:left="0" w:right="0"/>
        <w:jc w:val="center"/>
        <w:rPr>
          <w:rFonts w:ascii="Arial" w:hAnsi="Arial" w:eastAsia="Arial" w:cs="Arial"/>
        </w:rPr>
      </w:pPr>
      <w:r w:rsidRPr="1797F354" w:rsidR="215F312B">
        <w:rPr>
          <w:rFonts w:ascii="Arial" w:hAnsi="Arial" w:eastAsia="Arial" w:cs="Arial"/>
        </w:rPr>
        <w:t>November 15, 2023</w:t>
      </w:r>
    </w:p>
    <w:p w:rsidRPr="00AC47AD" w:rsidR="000D0156" w:rsidP="34AD3224" w:rsidRDefault="000D0156" w14:paraId="6484ADBF" w14:textId="77777777" w14:noSpellErr="1">
      <w:pPr>
        <w:suppressLineNumbers w:val="1"/>
        <w:jc w:val="center"/>
        <w:rPr>
          <w:rFonts w:ascii="Arial" w:hAnsi="Arial" w:eastAsia="Arial" w:cs="Arial"/>
        </w:rPr>
      </w:pPr>
    </w:p>
    <w:p w:rsidRPr="00AC47AD" w:rsidR="00F074BA" w:rsidP="1797F354" w:rsidRDefault="000D0156" w14:paraId="510A55BF" w14:textId="77777777" w14:noSpellErr="1">
      <w:pPr>
        <w:suppressLineNumbers w:val="1"/>
        <w:jc w:val="center"/>
        <w:rPr>
          <w:rFonts w:ascii="Arial" w:hAnsi="Arial" w:eastAsia="Arial" w:cs="Arial"/>
          <w:i w:val="1"/>
          <w:iCs w:val="1"/>
        </w:rPr>
      </w:pPr>
      <w:r w:rsidRPr="1797F354" w:rsidR="000D0156">
        <w:rPr>
          <w:rFonts w:ascii="Arial" w:hAnsi="Arial" w:eastAsia="Arial" w:cs="Arial"/>
          <w:i w:val="1"/>
          <w:iCs w:val="1"/>
        </w:rPr>
        <w:t>Be it decide</w:t>
      </w:r>
      <w:r w:rsidRPr="1797F354" w:rsidR="00F074BA">
        <w:rPr>
          <w:rFonts w:ascii="Arial" w:hAnsi="Arial" w:eastAsia="Arial" w:cs="Arial"/>
          <w:i w:val="1"/>
          <w:iCs w:val="1"/>
        </w:rPr>
        <w:t>d by the Assembly</w:t>
      </w:r>
      <w:r w:rsidRPr="1797F354" w:rsidR="007F5927">
        <w:rPr>
          <w:rFonts w:ascii="Arial" w:hAnsi="Arial" w:eastAsia="Arial" w:cs="Arial"/>
          <w:i w:val="1"/>
          <w:iCs w:val="1"/>
        </w:rPr>
        <w:t xml:space="preserve"> of Elected Delegates</w:t>
      </w:r>
      <w:r w:rsidRPr="1797F354" w:rsidR="00F074BA">
        <w:rPr>
          <w:rFonts w:ascii="Arial" w:hAnsi="Arial" w:eastAsia="Arial" w:cs="Arial"/>
          <w:i w:val="1"/>
          <w:iCs w:val="1"/>
        </w:rPr>
        <w:t xml:space="preserve">, </w:t>
      </w:r>
    </w:p>
    <w:p w:rsidRPr="00AC47AD" w:rsidR="000D0156" w:rsidP="1797F354" w:rsidRDefault="000D0156" w14:paraId="148866AB" w14:textId="77777777" w14:noSpellErr="1">
      <w:pPr>
        <w:suppressLineNumbers w:val="1"/>
        <w:jc w:val="center"/>
        <w:rPr>
          <w:rFonts w:ascii="Arial" w:hAnsi="Arial" w:eastAsia="Arial" w:cs="Arial"/>
          <w:i w:val="1"/>
          <w:iCs w:val="1"/>
          <w:color w:val="000000" w:themeColor="text1"/>
        </w:rPr>
      </w:pPr>
    </w:p>
    <w:p w:rsidR="5D57F789" w:rsidP="1797F354" w:rsidRDefault="5D57F789" w14:paraId="221EFCA1" w14:textId="771F5BE8">
      <w:pPr>
        <w:pStyle w:val="Normal"/>
        <w:suppressLineNumbers w:val="1"/>
        <w:bidi w:val="0"/>
        <w:spacing w:before="0" w:beforeAutospacing="off" w:after="0" w:afterAutospacing="off" w:line="259" w:lineRule="auto"/>
        <w:ind w:left="0" w:right="0"/>
        <w:jc w:val="center"/>
        <w:rPr>
          <w:rFonts w:ascii="Arial" w:hAnsi="Arial" w:eastAsia="Arial" w:cs="Arial"/>
          <w:b w:val="1"/>
          <w:bCs w:val="1"/>
          <w:sz w:val="26"/>
          <w:szCs w:val="26"/>
        </w:rPr>
      </w:pPr>
      <w:r w:rsidRPr="1797F354" w:rsidR="5D57F789">
        <w:rPr>
          <w:rFonts w:ascii="Arial" w:hAnsi="Arial" w:eastAsia="Arial" w:cs="Arial"/>
          <w:b w:val="1"/>
          <w:bCs w:val="1"/>
          <w:sz w:val="26"/>
          <w:szCs w:val="26"/>
        </w:rPr>
        <w:t>Iranian Student Association Co-Sponsorship</w:t>
      </w:r>
    </w:p>
    <w:p w:rsidR="6CEA10C1" w:rsidP="1797F354" w:rsidRDefault="6CEA10C1" w14:paraId="5A93577D" w14:textId="10C9ADF2">
      <w:pPr>
        <w:pStyle w:val="Normal"/>
        <w:suppressLineNumbers w:val="1"/>
        <w:bidi w:val="0"/>
        <w:spacing w:before="0" w:beforeAutospacing="off" w:after="0" w:afterAutospacing="off" w:line="259" w:lineRule="auto"/>
        <w:ind w:left="0" w:right="0"/>
        <w:jc w:val="center"/>
        <w:rPr>
          <w:rFonts w:ascii="Arial" w:hAnsi="Arial" w:eastAsia="Arial" w:cs="Arial"/>
          <w:b w:val="1"/>
          <w:bCs w:val="1"/>
        </w:rPr>
      </w:pPr>
      <w:r w:rsidRPr="1797F354" w:rsidR="6CEA10C1">
        <w:rPr>
          <w:rFonts w:ascii="Arial" w:hAnsi="Arial" w:eastAsia="Arial" w:cs="Arial"/>
          <w:b w:val="1"/>
          <w:bCs w:val="1"/>
        </w:rPr>
        <w:t>Funding for Shab-e-Yalda (Yalda Night)</w:t>
      </w:r>
    </w:p>
    <w:p w:rsidRPr="00761EB4" w:rsidR="000D0156" w:rsidP="34AD3224" w:rsidRDefault="000D0156" w14:paraId="7C9E5064" w14:textId="77777777">
      <w:pPr>
        <w:suppressLineNumbers w:val="1"/>
        <w:jc w:val="center"/>
        <w:rPr>
          <w:rFonts w:ascii="Arial" w:hAnsi="Arial" w:eastAsia="Arial" w:cs="Arial"/>
        </w:rPr>
      </w:pPr>
      <w:r w:rsidRPr="1797F354" w:rsidR="000D0156">
        <w:rPr>
          <w:rFonts w:ascii="Arial" w:hAnsi="Arial" w:eastAsia="Arial" w:cs="Arial"/>
        </w:rPr>
        <w:t xml:space="preserve">(Decided: [ Y / N / </w:t>
      </w:r>
      <w:r w:rsidRPr="1797F354" w:rsidR="000D0156">
        <w:rPr>
          <w:rFonts w:ascii="Arial" w:hAnsi="Arial" w:eastAsia="Arial" w:cs="Arial"/>
        </w:rPr>
        <w:t>A ]</w:t>
      </w:r>
      <w:r w:rsidRPr="1797F354" w:rsidR="000D0156">
        <w:rPr>
          <w:rFonts w:ascii="Arial" w:hAnsi="Arial" w:eastAsia="Arial" w:cs="Arial"/>
        </w:rPr>
        <w:t>)</w:t>
      </w:r>
    </w:p>
    <w:p w:rsidRPr="00103A55" w:rsidR="000D0156" w:rsidP="34AD3224" w:rsidRDefault="000D0156" w14:paraId="607EF54D" w14:textId="77777777" w14:noSpellErr="1">
      <w:pPr>
        <w:suppressLineNumbers/>
        <w:rPr>
          <w:rFonts w:ascii="Arial" w:hAnsi="Arial" w:eastAsia="Arial" w:cs="Arial"/>
          <w:b w:val="1"/>
          <w:bCs w:val="1"/>
        </w:rPr>
      </w:pPr>
    </w:p>
    <w:p w:rsidRPr="00761EB4" w:rsidR="000D0156" w:rsidP="34AD3224" w:rsidRDefault="000D0156" w14:paraId="01957740" w14:textId="77777777" w14:noSpellErr="1">
      <w:pPr>
        <w:jc w:val="both"/>
        <w:rPr>
          <w:rFonts w:ascii="Arial" w:hAnsi="Arial" w:eastAsia="Arial" w:cs="Arial"/>
          <w:b w:val="1"/>
          <w:bCs w:val="1"/>
        </w:rPr>
      </w:pPr>
      <w:r w:rsidRPr="34AD3224" w:rsidR="000D0156">
        <w:rPr>
          <w:rFonts w:ascii="Arial" w:hAnsi="Arial" w:eastAsia="Arial" w:cs="Arial"/>
          <w:b w:val="1"/>
          <w:bCs w:val="1"/>
        </w:rPr>
        <w:t>Nature of the Situation:</w:t>
      </w:r>
    </w:p>
    <w:p w:rsidRPr="00761EB4" w:rsidR="000D0156" w:rsidP="34AD3224" w:rsidRDefault="000D0156" w14:paraId="5E0C716B" w14:textId="77777777" w14:noSpellErr="1">
      <w:pPr>
        <w:jc w:val="both"/>
        <w:rPr>
          <w:rFonts w:ascii="Arial" w:hAnsi="Arial" w:eastAsia="Arial" w:cs="Arial"/>
        </w:rPr>
      </w:pPr>
    </w:p>
    <w:p w:rsidRPr="00761EB4" w:rsidR="00B54791" w:rsidP="1797F354" w:rsidRDefault="00B54791" w14:paraId="118481D4" w14:textId="681BD2EC">
      <w:pPr>
        <w:pStyle w:val="Normal"/>
        <w:jc w:val="both"/>
        <w:rPr>
          <w:rFonts w:ascii="Arial" w:hAnsi="Arial" w:eastAsia="Arial" w:cs="Arial"/>
          <w:color w:val="000000" w:themeColor="text1" w:themeTint="FF" w:themeShade="FF"/>
        </w:rPr>
      </w:pPr>
      <w:r w:rsidRPr="1797F354" w:rsidR="18250C15">
        <w:rPr>
          <w:rFonts w:ascii="Arial" w:hAnsi="Arial" w:eastAsia="Arial" w:cs="Arial"/>
        </w:rPr>
        <w:t xml:space="preserve">Shab-e-Yalda (Yalda Night) also known as Shab-e </w:t>
      </w:r>
      <w:r w:rsidRPr="1797F354" w:rsidR="18250C15">
        <w:rPr>
          <w:rFonts w:ascii="Arial" w:hAnsi="Arial" w:eastAsia="Arial" w:cs="Arial"/>
        </w:rPr>
        <w:t>Chelleh</w:t>
      </w:r>
      <w:r w:rsidRPr="1797F354" w:rsidR="18250C15">
        <w:rPr>
          <w:rFonts w:ascii="Arial" w:hAnsi="Arial" w:eastAsia="Arial" w:cs="Arial"/>
        </w:rPr>
        <w:t xml:space="preserve"> is one of the most ancient Persian festivals annually celebrated on December 21 by Iranians all around the world. Yalda is a winter solstice celebration; it is the last night of autumn and the longest night of the year. Yalda means birth and it refers to the birth of Mitra; the mythological goddess of light. Since days get longer and nights to get shorter in winter, Iranians celebrate the last night of autumn as the renewal of the sun and the victory of light over darkness. On Shab-e-Yalda, people gather in groups of friends or relatives usually at the home of grandparents or the elderly to pass the longest night of the year happily by eating nuts and fruits, reading Hafiz poems, making good wishes, and talking and laughing all together to give a warm welcome to winter, and a felicitous farewell to autumn.</w:t>
      </w:r>
    </w:p>
    <w:p w:rsidRPr="00761EB4" w:rsidR="00B54791" w:rsidP="1797F354" w:rsidRDefault="00B54791" w14:paraId="07653F03" w14:textId="3289C023">
      <w:pPr>
        <w:pStyle w:val="Normal"/>
        <w:jc w:val="both"/>
        <w:rPr>
          <w:rFonts w:ascii="Arial" w:hAnsi="Arial" w:eastAsia="Arial" w:cs="Arial"/>
        </w:rPr>
      </w:pPr>
    </w:p>
    <w:p w:rsidRPr="00761EB4" w:rsidR="00B54791" w:rsidP="1797F354" w:rsidRDefault="00B54791" w14:paraId="48EE559F" w14:textId="0951D760">
      <w:pPr>
        <w:pStyle w:val="Normal"/>
        <w:jc w:val="both"/>
      </w:pPr>
      <w:r w:rsidRPr="1797F354" w:rsidR="18250C15">
        <w:rPr>
          <w:rFonts w:ascii="Arial" w:hAnsi="Arial" w:eastAsia="Arial" w:cs="Arial"/>
        </w:rPr>
        <w:t xml:space="preserve">Eating is a delicious part of Yalda Night. Iranians eat nuts, watermelons, and pomegranates on this special night and share the last remaining fruits from summer together. Fruits of Shab-e-Yalda have symbolic significance as well. Some believe that watermelon symbolizes the sun by its spherical shape while others believe that eating watermelon keeps one safe from being hurt by winter diseases. Pomegranate is also a symbol of </w:t>
      </w:r>
      <w:r w:rsidRPr="1797F354" w:rsidR="57EB5DDA">
        <w:rPr>
          <w:rFonts w:ascii="Arial" w:hAnsi="Arial" w:eastAsia="Arial" w:cs="Arial"/>
        </w:rPr>
        <w:t>birth,</w:t>
      </w:r>
      <w:r w:rsidRPr="1797F354" w:rsidR="18250C15">
        <w:rPr>
          <w:rFonts w:ascii="Arial" w:hAnsi="Arial" w:eastAsia="Arial" w:cs="Arial"/>
        </w:rPr>
        <w:t xml:space="preserve"> and its bright red seeds symbolize the glow of life.</w:t>
      </w:r>
    </w:p>
    <w:p w:rsidRPr="00761EB4" w:rsidR="00B54791" w:rsidP="1797F354" w:rsidRDefault="00B54791" w14:paraId="4B2285DA" w14:textId="32565BEA">
      <w:pPr>
        <w:pStyle w:val="Normal"/>
        <w:jc w:val="both"/>
        <w:rPr>
          <w:rFonts w:ascii="Arial" w:hAnsi="Arial" w:eastAsia="Arial" w:cs="Arial"/>
        </w:rPr>
      </w:pPr>
    </w:p>
    <w:p w:rsidRPr="00761EB4" w:rsidR="00B54791" w:rsidP="1797F354" w:rsidRDefault="00B54791" w14:paraId="77EC8F07" w14:textId="4F5321AA">
      <w:pPr>
        <w:pStyle w:val="Normal"/>
        <w:jc w:val="both"/>
      </w:pPr>
      <w:r w:rsidRPr="1797F354" w:rsidR="18250C15">
        <w:rPr>
          <w:rFonts w:ascii="Arial" w:hAnsi="Arial" w:eastAsia="Arial" w:cs="Arial"/>
        </w:rPr>
        <w:t>Nuts (</w:t>
      </w:r>
      <w:r w:rsidRPr="1797F354" w:rsidR="18250C15">
        <w:rPr>
          <w:rFonts w:ascii="Arial" w:hAnsi="Arial" w:eastAsia="Arial" w:cs="Arial"/>
        </w:rPr>
        <w:t>ajil</w:t>
      </w:r>
      <w:r w:rsidRPr="1797F354" w:rsidR="18250C15">
        <w:rPr>
          <w:rFonts w:ascii="Arial" w:hAnsi="Arial" w:eastAsia="Arial" w:cs="Arial"/>
        </w:rPr>
        <w:t>), and dried fruit (</w:t>
      </w:r>
      <w:r w:rsidRPr="1797F354" w:rsidR="18250C15">
        <w:rPr>
          <w:rFonts w:ascii="Arial" w:hAnsi="Arial" w:eastAsia="Arial" w:cs="Arial"/>
        </w:rPr>
        <w:t>khoshkbar</w:t>
      </w:r>
      <w:r w:rsidRPr="1797F354" w:rsidR="18250C15">
        <w:rPr>
          <w:rFonts w:ascii="Arial" w:hAnsi="Arial" w:eastAsia="Arial" w:cs="Arial"/>
        </w:rPr>
        <w:t xml:space="preserve">) are eaten on Yalda night. The special foods that are prepared for this night change from family to family </w:t>
      </w:r>
      <w:bookmarkStart w:name="_Int_YD1lrhrt" w:id="1509027263"/>
      <w:r w:rsidRPr="1797F354" w:rsidR="18250C15">
        <w:rPr>
          <w:rFonts w:ascii="Arial" w:hAnsi="Arial" w:eastAsia="Arial" w:cs="Arial"/>
        </w:rPr>
        <w:t>and also</w:t>
      </w:r>
      <w:bookmarkEnd w:id="1509027263"/>
      <w:r w:rsidRPr="1797F354" w:rsidR="18250C15">
        <w:rPr>
          <w:rFonts w:ascii="Arial" w:hAnsi="Arial" w:eastAsia="Arial" w:cs="Arial"/>
        </w:rPr>
        <w:t xml:space="preserve"> depend on the availability of ingredients in different regions of Iran. The variety is endless but to mention a few: Mahi Polo, </w:t>
      </w:r>
      <w:r w:rsidRPr="1797F354" w:rsidR="18250C15">
        <w:rPr>
          <w:rFonts w:ascii="Arial" w:hAnsi="Arial" w:eastAsia="Arial" w:cs="Arial"/>
        </w:rPr>
        <w:t>Fesenjoon</w:t>
      </w:r>
      <w:r w:rsidRPr="1797F354" w:rsidR="18250C15">
        <w:rPr>
          <w:rFonts w:ascii="Arial" w:hAnsi="Arial" w:eastAsia="Arial" w:cs="Arial"/>
        </w:rPr>
        <w:t xml:space="preserve">, </w:t>
      </w:r>
      <w:r w:rsidRPr="1797F354" w:rsidR="18250C15">
        <w:rPr>
          <w:rFonts w:ascii="Arial" w:hAnsi="Arial" w:eastAsia="Arial" w:cs="Arial"/>
        </w:rPr>
        <w:t>Khoresh</w:t>
      </w:r>
      <w:r w:rsidRPr="1797F354" w:rsidR="18250C15">
        <w:rPr>
          <w:rFonts w:ascii="Arial" w:hAnsi="Arial" w:eastAsia="Arial" w:cs="Arial"/>
        </w:rPr>
        <w:t xml:space="preserve"> </w:t>
      </w:r>
      <w:r w:rsidRPr="1797F354" w:rsidR="18250C15">
        <w:rPr>
          <w:rFonts w:ascii="Arial" w:hAnsi="Arial" w:eastAsia="Arial" w:cs="Arial"/>
        </w:rPr>
        <w:t>Bademjan</w:t>
      </w:r>
      <w:r w:rsidRPr="1797F354" w:rsidR="18250C15">
        <w:rPr>
          <w:rFonts w:ascii="Arial" w:hAnsi="Arial" w:eastAsia="Arial" w:cs="Arial"/>
        </w:rPr>
        <w:t xml:space="preserve">, Aash </w:t>
      </w:r>
      <w:r w:rsidRPr="1797F354" w:rsidR="18250C15">
        <w:rPr>
          <w:rFonts w:ascii="Arial" w:hAnsi="Arial" w:eastAsia="Arial" w:cs="Arial"/>
        </w:rPr>
        <w:t>Reshteh</w:t>
      </w:r>
      <w:r w:rsidRPr="1797F354" w:rsidR="18250C15">
        <w:rPr>
          <w:rFonts w:ascii="Arial" w:hAnsi="Arial" w:eastAsia="Arial" w:cs="Arial"/>
        </w:rPr>
        <w:t>, and traditional desserts such as Fereni and Sholeh Zard may be prepared for this night.</w:t>
      </w:r>
    </w:p>
    <w:p w:rsidRPr="00761EB4" w:rsidR="00B54791" w:rsidP="1797F354" w:rsidRDefault="00B54791" w14:paraId="37AA65FB" w14:textId="2637BF9B">
      <w:pPr>
        <w:pStyle w:val="Normal"/>
        <w:jc w:val="both"/>
        <w:rPr>
          <w:rFonts w:ascii="Arial" w:hAnsi="Arial" w:eastAsia="Arial" w:cs="Arial"/>
        </w:rPr>
      </w:pPr>
    </w:p>
    <w:p w:rsidRPr="00761EB4" w:rsidR="00B54791" w:rsidP="1797F354" w:rsidRDefault="00B54791" w14:paraId="52D68804" w14:textId="118304B9">
      <w:pPr>
        <w:pStyle w:val="Normal"/>
        <w:jc w:val="both"/>
      </w:pPr>
      <w:r w:rsidRPr="1797F354" w:rsidR="18250C15">
        <w:rPr>
          <w:rFonts w:ascii="Arial" w:hAnsi="Arial" w:eastAsia="Arial" w:cs="Arial"/>
        </w:rPr>
        <w:t xml:space="preserve">Reading poems from Divan-e-Hafiz (Fal-e Hafiz) is an entertaining tradition of Yalda Night. Each of the members of a family or a group of friends makes a wish-while keeping it a secret- and randomly opens the book; then the eldest member of the family or friends reads the randomly selected poem loudly. Since the poem is believed to be the interpretation of the wish and the way it would come true, it is fun to interpret the poem and guess the wishes others make. </w:t>
      </w:r>
      <w:r w:rsidRPr="1797F354" w:rsidR="18250C15">
        <w:rPr>
          <w:rFonts w:ascii="Arial" w:hAnsi="Arial" w:eastAsia="Arial" w:cs="Arial"/>
        </w:rPr>
        <w:t>In this way, the last and the longest night of autumn comes to an end happily and the first great day of winter begins.</w:t>
      </w:r>
    </w:p>
    <w:p w:rsidRPr="00761EB4" w:rsidR="00B54791" w:rsidP="1797F354" w:rsidRDefault="00B54791" w14:paraId="31656E43" w14:textId="31CF2C8C">
      <w:pPr>
        <w:pStyle w:val="Normal"/>
        <w:jc w:val="both"/>
        <w:rPr>
          <w:rFonts w:ascii="Arial" w:hAnsi="Arial" w:eastAsia="Arial" w:cs="Arial"/>
        </w:rPr>
      </w:pPr>
    </w:p>
    <w:p w:rsidRPr="00761EB4" w:rsidR="00B54791" w:rsidP="1797F354" w:rsidRDefault="00B54791" w14:paraId="2D7778FE" w14:textId="31558344">
      <w:pPr>
        <w:pStyle w:val="Normal"/>
        <w:jc w:val="both"/>
      </w:pPr>
      <w:r w:rsidRPr="1797F354" w:rsidR="18250C15">
        <w:rPr>
          <w:rFonts w:ascii="Arial" w:hAnsi="Arial" w:eastAsia="Arial" w:cs="Arial"/>
        </w:rPr>
        <w:t>Shab-e-Yalda and its traditions are so amusing and interesting which is also celebrated in countries such as Afghanistan, Uzbekistan, Tajikistan, Turkmenistan, and in some of the Caucasian states such as Azerbaijan and Armenia whilst they share the same traditions as well.</w:t>
      </w:r>
    </w:p>
    <w:p w:rsidRPr="00761EB4" w:rsidR="00B54791" w:rsidP="1797F354" w:rsidRDefault="00B54791" w14:paraId="718F8596" w14:textId="0702FED9">
      <w:pPr>
        <w:pStyle w:val="Normal"/>
        <w:jc w:val="both"/>
        <w:rPr>
          <w:rFonts w:ascii="Arial" w:hAnsi="Arial" w:eastAsia="Arial" w:cs="Arial"/>
        </w:rPr>
      </w:pPr>
    </w:p>
    <w:p w:rsidRPr="00761EB4" w:rsidR="00B54791" w:rsidP="1797F354" w:rsidRDefault="00B54791" w14:paraId="06D73485" w14:textId="397B4EE2">
      <w:pPr>
        <w:jc w:val="both"/>
        <w:rPr>
          <w:rFonts w:ascii="Arial" w:hAnsi="Arial" w:eastAsia="Arial" w:cs="Arial"/>
          <w:noProof w:val="0"/>
          <w:sz w:val="22"/>
          <w:szCs w:val="22"/>
          <w:lang w:val="en-US"/>
        </w:rPr>
      </w:pPr>
      <w:r w:rsidRPr="1797F354" w:rsidR="6E78EF50">
        <w:rPr>
          <w:rFonts w:ascii="Arial" w:hAnsi="Arial" w:eastAsia="Arial" w:cs="Arial"/>
          <w:b w:val="0"/>
          <w:bCs w:val="0"/>
          <w:i w:val="0"/>
          <w:iCs w:val="0"/>
          <w:caps w:val="0"/>
          <w:smallCaps w:val="0"/>
          <w:noProof w:val="0"/>
          <w:color w:val="000000" w:themeColor="text1" w:themeTint="FF" w:themeShade="FF"/>
          <w:sz w:val="22"/>
          <w:szCs w:val="22"/>
          <w:lang w:val="en-US"/>
        </w:rPr>
        <w:t>The estimated total attendance is 300 people (~250 graduate students), and the event is free to attend.</w:t>
      </w:r>
    </w:p>
    <w:p w:rsidRPr="00761EB4" w:rsidR="00B54791" w:rsidP="1797F354" w:rsidRDefault="00B54791" w14:paraId="179FD103" w14:textId="48D3F5A6">
      <w:pPr>
        <w:pStyle w:val="Normal"/>
        <w:jc w:val="both"/>
        <w:rPr>
          <w:rFonts w:ascii="Arial" w:hAnsi="Arial" w:eastAsia="Arial" w:cs="Arial"/>
          <w:color w:val="000000" w:themeColor="text1"/>
        </w:rPr>
      </w:pPr>
    </w:p>
    <w:p w:rsidRPr="00761EB4" w:rsidR="007F5927" w:rsidP="3F72D905" w:rsidRDefault="007F5927" w14:paraId="647E8502" w14:textId="74A66CEC">
      <w:pPr>
        <w:jc w:val="both"/>
        <w:rPr>
          <w:rFonts w:ascii="Arial" w:hAnsi="Arial" w:eastAsia="Arial" w:cs="Arial"/>
          <w:b w:val="1"/>
          <w:bCs w:val="1"/>
          <w:color w:val="000000" w:themeColor="text1"/>
        </w:rPr>
      </w:pPr>
      <w:r w:rsidRPr="3F72D905" w:rsidR="000D0156">
        <w:rPr>
          <w:rFonts w:ascii="Arial" w:hAnsi="Arial" w:eastAsia="Arial" w:cs="Arial"/>
          <w:b w:val="1"/>
          <w:bCs w:val="1"/>
          <w:color w:val="000000" w:themeColor="text1" w:themeTint="FF" w:themeShade="FF"/>
        </w:rPr>
        <w:t>Recommended Course of Action:</w:t>
      </w:r>
    </w:p>
    <w:p w:rsidR="3F72D905" w:rsidP="3F72D905" w:rsidRDefault="3F72D905" w14:paraId="09DE164A" w14:textId="4E24AD24">
      <w:pPr>
        <w:pStyle w:val="Normal"/>
        <w:jc w:val="both"/>
        <w:rPr>
          <w:rFonts w:ascii="Arial" w:hAnsi="Arial" w:eastAsia="Arial" w:cs="Arial"/>
          <w:b w:val="1"/>
          <w:bCs w:val="1"/>
          <w:color w:val="000000" w:themeColor="text1" w:themeTint="FF" w:themeShade="FF"/>
        </w:rPr>
      </w:pPr>
    </w:p>
    <w:p w:rsidRPr="00761EB4" w:rsidR="007F5927" w:rsidP="7B4FDDF3" w:rsidRDefault="007F5927" w14:paraId="6ECF0F2A" w14:textId="06226635">
      <w:pPr>
        <w:jc w:val="both"/>
        <w:rPr>
          <w:rFonts w:ascii="Arial" w:hAnsi="Arial" w:eastAsia="Arial" w:cs="Arial"/>
          <w:b w:val="0"/>
          <w:bCs w:val="0"/>
          <w:i w:val="0"/>
          <w:iCs w:val="0"/>
          <w:caps w:val="0"/>
          <w:smallCaps w:val="0"/>
          <w:noProof w:val="0"/>
          <w:color w:val="000000" w:themeColor="text1" w:themeTint="FF" w:themeShade="FF"/>
          <w:sz w:val="22"/>
          <w:szCs w:val="22"/>
          <w:highlight w:val="yellow"/>
          <w:lang w:val="en-US"/>
        </w:rPr>
      </w:pPr>
      <w:r w:rsidRPr="7B4FDDF3" w:rsidR="022BB04B">
        <w:rPr>
          <w:rFonts w:ascii="Arial" w:hAnsi="Arial" w:eastAsia="Arial" w:cs="Arial"/>
          <w:b w:val="0"/>
          <w:bCs w:val="0"/>
          <w:i w:val="0"/>
          <w:iCs w:val="0"/>
          <w:caps w:val="0"/>
          <w:smallCaps w:val="0"/>
          <w:noProof w:val="0"/>
          <w:color w:val="000000" w:themeColor="text1" w:themeTint="FF" w:themeShade="FF"/>
          <w:sz w:val="22"/>
          <w:szCs w:val="22"/>
          <w:highlight w:val="yellow"/>
          <w:lang w:val="en-US"/>
        </w:rPr>
        <w:t xml:space="preserve">The Graduate and Professional Student Association agrees to co-sponsor the ISA Shab-e-Yalda event </w:t>
      </w:r>
      <w:r w:rsidRPr="7B4FDDF3" w:rsidR="022BB04B">
        <w:rPr>
          <w:rFonts w:ascii="Arial" w:hAnsi="Arial" w:eastAsia="Arial" w:cs="Arial"/>
          <w:b w:val="0"/>
          <w:bCs w:val="0"/>
          <w:i w:val="0"/>
          <w:iCs w:val="0"/>
          <w:caps w:val="0"/>
          <w:smallCaps w:val="0"/>
          <w:noProof w:val="0"/>
          <w:color w:val="000000" w:themeColor="text1" w:themeTint="FF" w:themeShade="FF"/>
          <w:sz w:val="22"/>
          <w:szCs w:val="22"/>
          <w:highlight w:val="yellow"/>
          <w:lang w:val="en-US"/>
        </w:rPr>
        <w:t>in the amount of</w:t>
      </w:r>
      <w:r w:rsidRPr="7B4FDDF3" w:rsidR="022BB04B">
        <w:rPr>
          <w:rFonts w:ascii="Arial" w:hAnsi="Arial" w:eastAsia="Arial" w:cs="Arial"/>
          <w:b w:val="0"/>
          <w:bCs w:val="0"/>
          <w:i w:val="0"/>
          <w:iCs w:val="0"/>
          <w:caps w:val="0"/>
          <w:smallCaps w:val="0"/>
          <w:noProof w:val="0"/>
          <w:color w:val="000000" w:themeColor="text1" w:themeTint="FF" w:themeShade="FF"/>
          <w:sz w:val="22"/>
          <w:szCs w:val="22"/>
          <w:highlight w:val="yellow"/>
          <w:lang w:val="en-US"/>
        </w:rPr>
        <w:t xml:space="preserve"> $</w:t>
      </w:r>
      <w:r w:rsidRPr="7B4FDDF3" w:rsidR="20DBE534">
        <w:rPr>
          <w:rFonts w:ascii="Arial" w:hAnsi="Arial" w:eastAsia="Arial" w:cs="Arial"/>
          <w:b w:val="0"/>
          <w:bCs w:val="0"/>
          <w:i w:val="0"/>
          <w:iCs w:val="0"/>
          <w:caps w:val="0"/>
          <w:smallCaps w:val="0"/>
          <w:noProof w:val="0"/>
          <w:color w:val="000000" w:themeColor="text1" w:themeTint="FF" w:themeShade="FF"/>
          <w:sz w:val="22"/>
          <w:szCs w:val="22"/>
          <w:highlight w:val="yellow"/>
          <w:lang w:val="en-US"/>
        </w:rPr>
        <w:t>1</w:t>
      </w:r>
      <w:r w:rsidRPr="7B4FDDF3" w:rsidR="4B5EB7AD">
        <w:rPr>
          <w:rFonts w:ascii="Arial" w:hAnsi="Arial" w:eastAsia="Arial" w:cs="Arial"/>
          <w:b w:val="0"/>
          <w:bCs w:val="0"/>
          <w:i w:val="0"/>
          <w:iCs w:val="0"/>
          <w:caps w:val="0"/>
          <w:smallCaps w:val="0"/>
          <w:noProof w:val="0"/>
          <w:color w:val="000000" w:themeColor="text1" w:themeTint="FF" w:themeShade="FF"/>
          <w:sz w:val="22"/>
          <w:szCs w:val="22"/>
          <w:highlight w:val="yellow"/>
          <w:lang w:val="en-US"/>
        </w:rPr>
        <w:t>,</w:t>
      </w:r>
      <w:r w:rsidRPr="7B4FDDF3" w:rsidR="20DBE534">
        <w:rPr>
          <w:rFonts w:ascii="Arial" w:hAnsi="Arial" w:eastAsia="Arial" w:cs="Arial"/>
          <w:b w:val="0"/>
          <w:bCs w:val="0"/>
          <w:i w:val="0"/>
          <w:iCs w:val="0"/>
          <w:caps w:val="0"/>
          <w:smallCaps w:val="0"/>
          <w:noProof w:val="0"/>
          <w:color w:val="000000" w:themeColor="text1" w:themeTint="FF" w:themeShade="FF"/>
          <w:sz w:val="22"/>
          <w:szCs w:val="22"/>
          <w:highlight w:val="yellow"/>
          <w:lang w:val="en-US"/>
        </w:rPr>
        <w:t>7</w:t>
      </w:r>
      <w:r w:rsidRPr="7B4FDDF3" w:rsidR="3752D232">
        <w:rPr>
          <w:rFonts w:ascii="Arial" w:hAnsi="Arial" w:eastAsia="Arial" w:cs="Arial"/>
          <w:b w:val="0"/>
          <w:bCs w:val="0"/>
          <w:i w:val="0"/>
          <w:iCs w:val="0"/>
          <w:caps w:val="0"/>
          <w:smallCaps w:val="0"/>
          <w:noProof w:val="0"/>
          <w:color w:val="000000" w:themeColor="text1" w:themeTint="FF" w:themeShade="FF"/>
          <w:sz w:val="22"/>
          <w:szCs w:val="22"/>
          <w:highlight w:val="yellow"/>
          <w:lang w:val="en-US"/>
        </w:rPr>
        <w:t>00</w:t>
      </w:r>
      <w:r w:rsidRPr="7B4FDDF3" w:rsidR="6693D4FD">
        <w:rPr>
          <w:rFonts w:ascii="Arial" w:hAnsi="Arial" w:eastAsia="Arial" w:cs="Arial"/>
          <w:b w:val="0"/>
          <w:bCs w:val="0"/>
          <w:i w:val="0"/>
          <w:iCs w:val="0"/>
          <w:caps w:val="0"/>
          <w:smallCaps w:val="0"/>
          <w:noProof w:val="0"/>
          <w:color w:val="000000" w:themeColor="text1" w:themeTint="FF" w:themeShade="FF"/>
          <w:sz w:val="22"/>
          <w:szCs w:val="22"/>
          <w:highlight w:val="yellow"/>
          <w:lang w:val="en-US"/>
        </w:rPr>
        <w:t>.</w:t>
      </w:r>
      <w:r w:rsidRPr="7B4FDDF3" w:rsidR="022BB04B">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Pr="00761EB4" w:rsidR="007F5927" w:rsidP="1797F354" w:rsidRDefault="007F5927" w14:paraId="256CE395" w14:textId="409FAE00">
      <w:pPr>
        <w:pStyle w:val="Normal"/>
        <w:jc w:val="both"/>
        <w:rPr>
          <w:rFonts w:ascii="Arial" w:hAnsi="Arial" w:eastAsia="Arial" w:cs="Arial"/>
          <w:b w:val="0"/>
          <w:bCs w:val="0"/>
          <w:i w:val="0"/>
          <w:iCs w:val="0"/>
          <w:caps w:val="0"/>
          <w:smallCaps w:val="0"/>
          <w:noProof w:val="0"/>
          <w:color w:val="000000" w:themeColor="text1" w:themeTint="FF" w:themeShade="FF"/>
          <w:sz w:val="22"/>
          <w:szCs w:val="22"/>
          <w:lang w:val="en-US"/>
        </w:rPr>
      </w:pPr>
    </w:p>
    <w:p w:rsidRPr="00761EB4" w:rsidR="007F5927" w:rsidP="1797F354" w:rsidRDefault="007F5927" w14:paraId="7AFABE42" w14:textId="7AA316A2">
      <w:pPr>
        <w:rPr>
          <w:rFonts w:ascii="Arial" w:hAnsi="Arial" w:eastAsia="Arial" w:cs="Arial"/>
          <w:b w:val="0"/>
          <w:bCs w:val="0"/>
          <w:i w:val="0"/>
          <w:iCs w:val="0"/>
          <w:caps w:val="0"/>
          <w:smallCaps w:val="0"/>
          <w:noProof w:val="0"/>
          <w:color w:val="000000" w:themeColor="text1" w:themeTint="FF" w:themeShade="FF"/>
          <w:sz w:val="22"/>
          <w:szCs w:val="22"/>
          <w:lang w:val="en-US"/>
        </w:rPr>
      </w:pPr>
      <w:r w:rsidRPr="1797F354" w:rsidR="361F0072">
        <w:rPr>
          <w:rFonts w:ascii="Arial" w:hAnsi="Arial" w:eastAsia="Arial" w:cs="Arial"/>
          <w:b w:val="0"/>
          <w:bCs w:val="0"/>
          <w:i w:val="0"/>
          <w:iCs w:val="0"/>
          <w:caps w:val="0"/>
          <w:smallCaps w:val="0"/>
          <w:noProof w:val="0"/>
          <w:color w:val="000000" w:themeColor="text1" w:themeTint="FF" w:themeShade="FF"/>
          <w:sz w:val="22"/>
          <w:szCs w:val="22"/>
          <w:lang w:val="en-US"/>
        </w:rPr>
        <w:t>Total requested from GPSA: $3,000</w:t>
      </w:r>
    </w:p>
    <w:p w:rsidRPr="00761EB4" w:rsidR="007F5927" w:rsidP="1797F354" w:rsidRDefault="007F5927" w14:paraId="4D4771A2" w14:textId="43A6CC2C">
      <w:pPr>
        <w:spacing w:before="0" w:beforeAutospacing="off" w:after="0" w:afterAutospacing="off" w:line="259" w:lineRule="auto"/>
        <w:ind w:left="0"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1797F354" w:rsidR="361F0072">
        <w:rPr>
          <w:rFonts w:ascii="Arial" w:hAnsi="Arial" w:eastAsia="Arial" w:cs="Arial"/>
          <w:b w:val="0"/>
          <w:bCs w:val="0"/>
          <w:i w:val="0"/>
          <w:iCs w:val="0"/>
          <w:caps w:val="0"/>
          <w:smallCaps w:val="0"/>
          <w:noProof w:val="0"/>
          <w:color w:val="000000" w:themeColor="text1" w:themeTint="FF" w:themeShade="FF"/>
          <w:sz w:val="22"/>
          <w:szCs w:val="22"/>
          <w:lang w:val="en-US"/>
        </w:rPr>
        <w:t>Total cost of event: $3,765</w:t>
      </w:r>
    </w:p>
    <w:p w:rsidRPr="00761EB4" w:rsidR="007F5927" w:rsidP="1797F354" w:rsidRDefault="007F5927" w14:paraId="29AA6B9F" w14:textId="40684E3B">
      <w:pPr>
        <w:jc w:val="both"/>
        <w:rPr>
          <w:rFonts w:ascii="Arial" w:hAnsi="Arial" w:eastAsia="Arial" w:cs="Arial"/>
          <w:b w:val="0"/>
          <w:bCs w:val="0"/>
          <w:i w:val="0"/>
          <w:iCs w:val="0"/>
          <w:caps w:val="0"/>
          <w:smallCaps w:val="0"/>
          <w:noProof w:val="0"/>
          <w:color w:val="000000" w:themeColor="text1" w:themeTint="FF" w:themeShade="FF"/>
          <w:sz w:val="22"/>
          <w:szCs w:val="22"/>
          <w:lang w:val="en-US"/>
        </w:rPr>
      </w:pPr>
    </w:p>
    <w:p w:rsidRPr="00761EB4" w:rsidR="007F5927" w:rsidP="1797F354" w:rsidRDefault="007F5927" w14:paraId="32A322B9" w14:textId="5DADB3DC">
      <w:pPr>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1797F354" w:rsidR="022BB04B">
        <w:rPr>
          <w:rFonts w:ascii="Arial" w:hAnsi="Arial" w:eastAsia="Arial" w:cs="Arial"/>
          <w:b w:val="0"/>
          <w:bCs w:val="0"/>
          <w:i w:val="0"/>
          <w:iCs w:val="0"/>
          <w:caps w:val="0"/>
          <w:smallCaps w:val="0"/>
          <w:noProof w:val="0"/>
          <w:color w:val="000000" w:themeColor="text1" w:themeTint="FF" w:themeShade="FF"/>
          <w:sz w:val="22"/>
          <w:szCs w:val="22"/>
          <w:lang w:val="en-US"/>
        </w:rPr>
        <w:t>An itemized budget is below:</w:t>
      </w:r>
    </w:p>
    <w:p w:rsidRPr="00761EB4" w:rsidR="007F5927" w:rsidP="1797F354" w:rsidRDefault="007F5927" w14:paraId="361F7C74" w14:textId="420E9323">
      <w:pPr>
        <w:pStyle w:val="Normal"/>
        <w:jc w:val="both"/>
        <w:rPr>
          <w:rFonts w:ascii="Arial" w:hAnsi="Arial" w:eastAsia="Arial" w:cs="Arial"/>
          <w:b w:val="0"/>
          <w:bCs w:val="0"/>
          <w:i w:val="0"/>
          <w:iCs w:val="0"/>
          <w:caps w:val="0"/>
          <w:smallCaps w:val="0"/>
          <w:noProof w:val="0"/>
          <w:color w:val="000000" w:themeColor="text1" w:themeTint="FF" w:themeShade="FF"/>
          <w:sz w:val="22"/>
          <w:szCs w:val="22"/>
          <w:lang w:val="en-US"/>
        </w:rPr>
      </w:pP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2100"/>
        <w:gridCol w:w="3045"/>
        <w:gridCol w:w="1950"/>
        <w:gridCol w:w="420"/>
        <w:gridCol w:w="990"/>
        <w:gridCol w:w="960"/>
      </w:tblGrid>
      <w:tr w:rsidR="1797F354" w:rsidTr="7B4FDDF3" w14:paraId="10C8418D">
        <w:trPr>
          <w:trHeight w:val="300"/>
        </w:trPr>
        <w:tc>
          <w:tcPr>
            <w:tcW w:w="2100" w:type="dxa"/>
            <w:tcBorders>
              <w:top w:val="single" w:color="000000" w:themeColor="text1" w:sz="6"/>
              <w:left w:val="single" w:color="000000" w:themeColor="text1" w:sz="6"/>
              <w:bottom w:val="single" w:color="000000" w:themeColor="text1" w:sz="6"/>
              <w:right w:val="single" w:color="000000" w:themeColor="text1" w:sz="6"/>
            </w:tcBorders>
            <w:tcMar>
              <w:left w:w="45" w:type="dxa"/>
              <w:right w:w="45" w:type="dxa"/>
            </w:tcMar>
            <w:vAlign w:val="bottom"/>
          </w:tcPr>
          <w:p w:rsidR="1797F354" w:rsidP="1797F354" w:rsidRDefault="1797F354" w14:paraId="4FDEB0A4" w14:textId="5D62D688">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1"/>
                <w:bCs w:val="1"/>
                <w:i w:val="0"/>
                <w:iCs w:val="0"/>
                <w:caps w:val="0"/>
                <w:smallCaps w:val="0"/>
                <w:color w:val="000000" w:themeColor="text1" w:themeTint="FF" w:themeShade="FF"/>
                <w:sz w:val="20"/>
                <w:szCs w:val="20"/>
                <w:lang w:val="en-US"/>
              </w:rPr>
              <w:t>Item Requested</w:t>
            </w:r>
          </w:p>
        </w:tc>
        <w:tc>
          <w:tcPr>
            <w:tcW w:w="3045" w:type="dxa"/>
            <w:tcBorders>
              <w:top w:val="single" w:color="000000" w:themeColor="text1"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6490EF62" w14:textId="1CE1BECF">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1"/>
                <w:bCs w:val="1"/>
                <w:i w:val="0"/>
                <w:iCs w:val="0"/>
                <w:caps w:val="0"/>
                <w:smallCaps w:val="0"/>
                <w:color w:val="000000" w:themeColor="text1" w:themeTint="FF" w:themeShade="FF"/>
                <w:sz w:val="20"/>
                <w:szCs w:val="20"/>
                <w:lang w:val="en-US"/>
              </w:rPr>
              <w:t>Item Requested</w:t>
            </w:r>
          </w:p>
        </w:tc>
        <w:tc>
          <w:tcPr>
            <w:tcW w:w="1950" w:type="dxa"/>
            <w:tcBorders>
              <w:top w:val="single" w:color="000000" w:themeColor="text1"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22ECD0AE" w14:textId="404F42F8">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1"/>
                <w:bCs w:val="1"/>
                <w:i w:val="0"/>
                <w:iCs w:val="0"/>
                <w:caps w:val="0"/>
                <w:smallCaps w:val="0"/>
                <w:color w:val="000000" w:themeColor="text1" w:themeTint="FF" w:themeShade="FF"/>
                <w:sz w:val="20"/>
                <w:szCs w:val="20"/>
                <w:lang w:val="en-US"/>
              </w:rPr>
              <w:t>Vendor</w:t>
            </w:r>
          </w:p>
        </w:tc>
        <w:tc>
          <w:tcPr>
            <w:tcW w:w="420" w:type="dxa"/>
            <w:tcBorders>
              <w:top w:val="single" w:color="000000" w:themeColor="text1"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114B4F14" w14:textId="52A1A982">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1"/>
                <w:bCs w:val="1"/>
                <w:i w:val="0"/>
                <w:iCs w:val="0"/>
                <w:caps w:val="0"/>
                <w:smallCaps w:val="0"/>
                <w:color w:val="000000" w:themeColor="text1" w:themeTint="FF" w:themeShade="FF"/>
                <w:sz w:val="20"/>
                <w:szCs w:val="20"/>
                <w:lang w:val="en-US"/>
              </w:rPr>
              <w:t>#</w:t>
            </w:r>
          </w:p>
        </w:tc>
        <w:tc>
          <w:tcPr>
            <w:tcW w:w="990" w:type="dxa"/>
            <w:tcBorders>
              <w:top w:val="single" w:color="000000" w:themeColor="text1"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03FF5C09" w14:textId="511713DA">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1"/>
                <w:bCs w:val="1"/>
                <w:i w:val="0"/>
                <w:iCs w:val="0"/>
                <w:caps w:val="0"/>
                <w:smallCaps w:val="0"/>
                <w:color w:val="000000" w:themeColor="text1" w:themeTint="FF" w:themeShade="FF"/>
                <w:sz w:val="20"/>
                <w:szCs w:val="20"/>
                <w:lang w:val="en-US"/>
              </w:rPr>
              <w:t>Cost/item</w:t>
            </w:r>
          </w:p>
        </w:tc>
        <w:tc>
          <w:tcPr>
            <w:tcW w:w="960" w:type="dxa"/>
            <w:tcBorders>
              <w:top w:val="single" w:color="000000" w:themeColor="text1" w:sz="6"/>
              <w:left w:val="single" w:color="CCCCCC" w:sz="6"/>
              <w:bottom w:val="single" w:color="000000" w:themeColor="text1" w:sz="6"/>
              <w:right w:val="single" w:color="000000" w:themeColor="text1" w:sz="6"/>
            </w:tcBorders>
            <w:tcMar>
              <w:left w:w="45" w:type="dxa"/>
              <w:right w:w="45" w:type="dxa"/>
            </w:tcMar>
            <w:vAlign w:val="center"/>
          </w:tcPr>
          <w:p w:rsidR="1797F354" w:rsidP="1797F354" w:rsidRDefault="1797F354" w14:paraId="14672F65" w14:textId="39A46782">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1"/>
                <w:bCs w:val="1"/>
                <w:i w:val="0"/>
                <w:iCs w:val="0"/>
                <w:caps w:val="0"/>
                <w:smallCaps w:val="0"/>
                <w:color w:val="000000" w:themeColor="text1" w:themeTint="FF" w:themeShade="FF"/>
                <w:sz w:val="20"/>
                <w:szCs w:val="20"/>
                <w:lang w:val="en-US"/>
              </w:rPr>
              <w:t>Total</w:t>
            </w:r>
          </w:p>
        </w:tc>
      </w:tr>
      <w:tr w:rsidR="1797F354" w:rsidTr="7B4FDDF3" w14:paraId="09464162">
        <w:trPr>
          <w:trHeight w:val="300"/>
        </w:trPr>
        <w:tc>
          <w:tcPr>
            <w:tcW w:w="2100" w:type="dxa"/>
            <w:vMerge w:val="restart"/>
            <w:tcBorders>
              <w:top w:val="single" w:color="CCCCCC" w:sz="6"/>
              <w:left w:val="single" w:color="000000" w:themeColor="text1" w:sz="6"/>
              <w:bottom w:val="single" w:color="000000" w:themeColor="text1" w:sz="6"/>
              <w:right w:val="single" w:color="000000" w:themeColor="text1" w:sz="6"/>
            </w:tcBorders>
            <w:tcMar>
              <w:left w:w="45" w:type="dxa"/>
              <w:right w:w="45" w:type="dxa"/>
            </w:tcMar>
            <w:vAlign w:val="center"/>
          </w:tcPr>
          <w:p w:rsidR="1797F354" w:rsidP="1797F354" w:rsidRDefault="1797F354" w14:paraId="00B971B2" w14:textId="3C89777C">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Food</w:t>
            </w:r>
          </w:p>
        </w:tc>
        <w:tc>
          <w:tcPr>
            <w:tcW w:w="3045"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440F0F08" w14:textId="2BF7734E">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Fruit</w:t>
            </w:r>
          </w:p>
        </w:tc>
        <w:tc>
          <w:tcPr>
            <w:tcW w:w="195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0B853CC1" w14:textId="31214830">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Sam's club</w:t>
            </w:r>
          </w:p>
        </w:tc>
        <w:tc>
          <w:tcPr>
            <w:tcW w:w="42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44305EEB" w14:textId="53A46394">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1</w:t>
            </w:r>
          </w:p>
        </w:tc>
        <w:tc>
          <w:tcPr>
            <w:tcW w:w="99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13E58C42" w14:textId="5D0F644B">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200</w:t>
            </w:r>
          </w:p>
        </w:tc>
        <w:tc>
          <w:tcPr>
            <w:tcW w:w="960" w:type="dxa"/>
            <w:tcBorders>
              <w:top w:val="single" w:color="CCCCCC" w:sz="6"/>
              <w:left w:val="single" w:color="CCCCCC" w:sz="6"/>
              <w:bottom w:val="single" w:color="000000" w:themeColor="text1" w:sz="6"/>
              <w:right w:val="single" w:color="000000" w:themeColor="text1" w:sz="6"/>
            </w:tcBorders>
            <w:tcMar>
              <w:left w:w="45" w:type="dxa"/>
              <w:right w:w="45" w:type="dxa"/>
            </w:tcMar>
            <w:vAlign w:val="center"/>
          </w:tcPr>
          <w:p w:rsidR="1797F354" w:rsidP="1797F354" w:rsidRDefault="1797F354" w14:paraId="1176D14C" w14:textId="3554CA2C">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1"/>
                <w:bCs w:val="1"/>
                <w:i w:val="0"/>
                <w:iCs w:val="0"/>
                <w:caps w:val="0"/>
                <w:smallCaps w:val="0"/>
                <w:color w:val="000000" w:themeColor="text1" w:themeTint="FF" w:themeShade="FF"/>
                <w:sz w:val="20"/>
                <w:szCs w:val="20"/>
                <w:lang w:val="en-US"/>
              </w:rPr>
              <w:t>200</w:t>
            </w:r>
          </w:p>
        </w:tc>
      </w:tr>
      <w:tr w:rsidR="1797F354" w:rsidTr="7B4FDDF3" w14:paraId="1368C316">
        <w:trPr>
          <w:trHeight w:val="300"/>
        </w:trPr>
        <w:tc>
          <w:tcPr>
            <w:tcW w:w="2100" w:type="dxa"/>
            <w:vMerge/>
            <w:tcBorders/>
            <w:tcMar/>
            <w:vAlign w:val="center"/>
          </w:tcPr>
          <w:p w14:paraId="0BA7E807"/>
        </w:tc>
        <w:tc>
          <w:tcPr>
            <w:tcW w:w="3045"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223A1306" w14:textId="25B8439B">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Nuts</w:t>
            </w:r>
          </w:p>
        </w:tc>
        <w:tc>
          <w:tcPr>
            <w:tcW w:w="195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30CB97B1" w14:textId="31920057">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Sam's club</w:t>
            </w:r>
          </w:p>
        </w:tc>
        <w:tc>
          <w:tcPr>
            <w:tcW w:w="42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07A4E4D9" w14:textId="63E5FF59">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1</w:t>
            </w:r>
          </w:p>
        </w:tc>
        <w:tc>
          <w:tcPr>
            <w:tcW w:w="99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2BB7B63E" w14:textId="026F66CA">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200</w:t>
            </w:r>
          </w:p>
        </w:tc>
        <w:tc>
          <w:tcPr>
            <w:tcW w:w="960" w:type="dxa"/>
            <w:tcBorders>
              <w:top w:val="single" w:color="CCCCCC" w:sz="6"/>
              <w:left w:val="single" w:color="CCCCCC" w:sz="6"/>
              <w:bottom w:val="single" w:color="000000" w:themeColor="text1" w:sz="6"/>
              <w:right w:val="single" w:color="000000" w:themeColor="text1" w:sz="6"/>
            </w:tcBorders>
            <w:tcMar>
              <w:left w:w="45" w:type="dxa"/>
              <w:right w:w="45" w:type="dxa"/>
            </w:tcMar>
            <w:vAlign w:val="center"/>
          </w:tcPr>
          <w:p w:rsidR="1797F354" w:rsidP="1797F354" w:rsidRDefault="1797F354" w14:paraId="71B67DB7" w14:textId="001DDABE">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1"/>
                <w:bCs w:val="1"/>
                <w:i w:val="0"/>
                <w:iCs w:val="0"/>
                <w:caps w:val="0"/>
                <w:smallCaps w:val="0"/>
                <w:color w:val="000000" w:themeColor="text1" w:themeTint="FF" w:themeShade="FF"/>
                <w:sz w:val="20"/>
                <w:szCs w:val="20"/>
                <w:lang w:val="en-US"/>
              </w:rPr>
              <w:t>200</w:t>
            </w:r>
          </w:p>
        </w:tc>
      </w:tr>
      <w:tr w:rsidR="1797F354" w:rsidTr="7B4FDDF3" w14:paraId="73A1EAD3">
        <w:trPr>
          <w:trHeight w:val="300"/>
        </w:trPr>
        <w:tc>
          <w:tcPr>
            <w:tcW w:w="2100" w:type="dxa"/>
            <w:vMerge/>
            <w:tcBorders/>
            <w:tcMar/>
            <w:vAlign w:val="center"/>
          </w:tcPr>
          <w:p w14:paraId="0B1EA03A"/>
        </w:tc>
        <w:tc>
          <w:tcPr>
            <w:tcW w:w="3045"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38170436" w14:textId="668FCE09">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Traditional sweets</w:t>
            </w:r>
          </w:p>
        </w:tc>
        <w:tc>
          <w:tcPr>
            <w:tcW w:w="195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32F14EED" w14:textId="79B148A0">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Yas Bakery</w:t>
            </w:r>
          </w:p>
        </w:tc>
        <w:tc>
          <w:tcPr>
            <w:tcW w:w="42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2C2643C8" w14:textId="7ABFD1DB">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1</w:t>
            </w:r>
          </w:p>
        </w:tc>
        <w:tc>
          <w:tcPr>
            <w:tcW w:w="99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64C1F5FA" w14:textId="140D3CCB">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900</w:t>
            </w:r>
          </w:p>
        </w:tc>
        <w:tc>
          <w:tcPr>
            <w:tcW w:w="960" w:type="dxa"/>
            <w:tcBorders>
              <w:top w:val="single" w:color="CCCCCC" w:sz="6"/>
              <w:left w:val="single" w:color="CCCCCC" w:sz="6"/>
              <w:bottom w:val="single" w:color="000000" w:themeColor="text1" w:sz="6"/>
              <w:right w:val="single" w:color="000000" w:themeColor="text1" w:sz="6"/>
            </w:tcBorders>
            <w:tcMar>
              <w:left w:w="45" w:type="dxa"/>
              <w:right w:w="45" w:type="dxa"/>
            </w:tcMar>
            <w:vAlign w:val="center"/>
          </w:tcPr>
          <w:p w:rsidR="1797F354" w:rsidP="1797F354" w:rsidRDefault="1797F354" w14:paraId="662B73F7" w14:textId="14C9E581">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1"/>
                <w:bCs w:val="1"/>
                <w:i w:val="0"/>
                <w:iCs w:val="0"/>
                <w:caps w:val="0"/>
                <w:smallCaps w:val="0"/>
                <w:color w:val="000000" w:themeColor="text1" w:themeTint="FF" w:themeShade="FF"/>
                <w:sz w:val="20"/>
                <w:szCs w:val="20"/>
                <w:lang w:val="en-US"/>
              </w:rPr>
              <w:t>900</w:t>
            </w:r>
          </w:p>
        </w:tc>
      </w:tr>
      <w:tr w:rsidR="1797F354" w:rsidTr="7B4FDDF3" w14:paraId="00EF61C1">
        <w:trPr>
          <w:trHeight w:val="300"/>
        </w:trPr>
        <w:tc>
          <w:tcPr>
            <w:tcW w:w="2100" w:type="dxa"/>
            <w:vMerge/>
            <w:tcBorders/>
            <w:tcMar/>
            <w:vAlign w:val="center"/>
          </w:tcPr>
          <w:p w14:paraId="6876A3AA"/>
        </w:tc>
        <w:tc>
          <w:tcPr>
            <w:tcW w:w="3045"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343DA712" w14:textId="4D9D42B4">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Drink</w:t>
            </w:r>
          </w:p>
        </w:tc>
        <w:tc>
          <w:tcPr>
            <w:tcW w:w="195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274B6FA7" w14:textId="7F00D1AB">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Sam's club</w:t>
            </w:r>
          </w:p>
        </w:tc>
        <w:tc>
          <w:tcPr>
            <w:tcW w:w="42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1B1BC2EF" w14:textId="7E682F03">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1</w:t>
            </w:r>
          </w:p>
        </w:tc>
        <w:tc>
          <w:tcPr>
            <w:tcW w:w="99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489349D5" w14:textId="610DBA34">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39.6</w:t>
            </w:r>
          </w:p>
        </w:tc>
        <w:tc>
          <w:tcPr>
            <w:tcW w:w="960" w:type="dxa"/>
            <w:tcBorders>
              <w:top w:val="single" w:color="CCCCCC" w:sz="6"/>
              <w:left w:val="single" w:color="CCCCCC" w:sz="6"/>
              <w:bottom w:val="single" w:color="000000" w:themeColor="text1" w:sz="6"/>
              <w:right w:val="single" w:color="000000" w:themeColor="text1" w:sz="6"/>
            </w:tcBorders>
            <w:tcMar>
              <w:left w:w="45" w:type="dxa"/>
              <w:right w:w="45" w:type="dxa"/>
            </w:tcMar>
            <w:vAlign w:val="center"/>
          </w:tcPr>
          <w:p w:rsidR="1797F354" w:rsidP="1797F354" w:rsidRDefault="1797F354" w14:paraId="52EF5AD4" w14:textId="2EE9E61F">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1"/>
                <w:bCs w:val="1"/>
                <w:i w:val="0"/>
                <w:iCs w:val="0"/>
                <w:caps w:val="0"/>
                <w:smallCaps w:val="0"/>
                <w:color w:val="000000" w:themeColor="text1" w:themeTint="FF" w:themeShade="FF"/>
                <w:sz w:val="20"/>
                <w:szCs w:val="20"/>
                <w:lang w:val="en-US"/>
              </w:rPr>
              <w:t>39.6</w:t>
            </w:r>
          </w:p>
        </w:tc>
      </w:tr>
      <w:tr w:rsidR="1797F354" w:rsidTr="7B4FDDF3" w14:paraId="565ACE4A">
        <w:trPr>
          <w:trHeight w:val="300"/>
        </w:trPr>
        <w:tc>
          <w:tcPr>
            <w:tcW w:w="2100" w:type="dxa"/>
            <w:vMerge/>
            <w:tcBorders/>
            <w:tcMar/>
            <w:vAlign w:val="center"/>
          </w:tcPr>
          <w:p w14:paraId="499712CC"/>
        </w:tc>
        <w:tc>
          <w:tcPr>
            <w:tcW w:w="3045"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7B64E9CD" w14:textId="753BD444">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Tea</w:t>
            </w:r>
          </w:p>
        </w:tc>
        <w:tc>
          <w:tcPr>
            <w:tcW w:w="195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25030220" w14:textId="39877125">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Global food</w:t>
            </w:r>
          </w:p>
        </w:tc>
        <w:tc>
          <w:tcPr>
            <w:tcW w:w="42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6D10EFAF" w14:textId="6D1EA62B">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1</w:t>
            </w:r>
          </w:p>
        </w:tc>
        <w:tc>
          <w:tcPr>
            <w:tcW w:w="99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4B0C7242" w14:textId="63E7DCF6">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10</w:t>
            </w:r>
          </w:p>
        </w:tc>
        <w:tc>
          <w:tcPr>
            <w:tcW w:w="960" w:type="dxa"/>
            <w:tcBorders>
              <w:top w:val="single" w:color="CCCCCC" w:sz="6"/>
              <w:left w:val="single" w:color="CCCCCC" w:sz="6"/>
              <w:bottom w:val="single" w:color="000000" w:themeColor="text1" w:sz="6"/>
              <w:right w:val="single" w:color="000000" w:themeColor="text1" w:sz="6"/>
            </w:tcBorders>
            <w:tcMar>
              <w:left w:w="45" w:type="dxa"/>
              <w:right w:w="45" w:type="dxa"/>
            </w:tcMar>
            <w:vAlign w:val="center"/>
          </w:tcPr>
          <w:p w:rsidR="1797F354" w:rsidP="1797F354" w:rsidRDefault="1797F354" w14:paraId="720EA551" w14:textId="5BB37C8F">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1"/>
                <w:bCs w:val="1"/>
                <w:i w:val="0"/>
                <w:iCs w:val="0"/>
                <w:caps w:val="0"/>
                <w:smallCaps w:val="0"/>
                <w:color w:val="000000" w:themeColor="text1" w:themeTint="FF" w:themeShade="FF"/>
                <w:sz w:val="20"/>
                <w:szCs w:val="20"/>
                <w:lang w:val="en-US"/>
              </w:rPr>
              <w:t>10</w:t>
            </w:r>
          </w:p>
        </w:tc>
      </w:tr>
      <w:tr w:rsidR="1797F354" w:rsidTr="7B4FDDF3" w14:paraId="36E5C8C1">
        <w:trPr>
          <w:trHeight w:val="300"/>
        </w:trPr>
        <w:tc>
          <w:tcPr>
            <w:tcW w:w="2100" w:type="dxa"/>
            <w:vMerge/>
            <w:tcBorders/>
            <w:tcMar/>
            <w:vAlign w:val="center"/>
          </w:tcPr>
          <w:p w14:paraId="6CB6205E"/>
        </w:tc>
        <w:tc>
          <w:tcPr>
            <w:tcW w:w="3045"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1F336C56" w14:textId="6985EA1E">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Cake</w:t>
            </w:r>
          </w:p>
        </w:tc>
        <w:tc>
          <w:tcPr>
            <w:tcW w:w="195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2BA336B9" w14:textId="004DE1B6">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Wegmans</w:t>
            </w:r>
          </w:p>
        </w:tc>
        <w:tc>
          <w:tcPr>
            <w:tcW w:w="42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0F4FCA74" w14:textId="49D418F2">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1</w:t>
            </w:r>
          </w:p>
        </w:tc>
        <w:tc>
          <w:tcPr>
            <w:tcW w:w="99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134D63B9" w14:textId="21173091">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300</w:t>
            </w:r>
          </w:p>
        </w:tc>
        <w:tc>
          <w:tcPr>
            <w:tcW w:w="960" w:type="dxa"/>
            <w:tcBorders>
              <w:top w:val="single" w:color="CCCCCC" w:sz="6"/>
              <w:left w:val="single" w:color="CCCCCC" w:sz="6"/>
              <w:bottom w:val="single" w:color="000000" w:themeColor="text1" w:sz="6"/>
              <w:right w:val="single" w:color="000000" w:themeColor="text1" w:sz="6"/>
            </w:tcBorders>
            <w:tcMar>
              <w:left w:w="45" w:type="dxa"/>
              <w:right w:w="45" w:type="dxa"/>
            </w:tcMar>
            <w:vAlign w:val="center"/>
          </w:tcPr>
          <w:p w:rsidR="1797F354" w:rsidP="1797F354" w:rsidRDefault="1797F354" w14:paraId="094F5955" w14:textId="42D15AFF">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1"/>
                <w:bCs w:val="1"/>
                <w:i w:val="0"/>
                <w:iCs w:val="0"/>
                <w:caps w:val="0"/>
                <w:smallCaps w:val="0"/>
                <w:color w:val="000000" w:themeColor="text1" w:themeTint="FF" w:themeShade="FF"/>
                <w:sz w:val="20"/>
                <w:szCs w:val="20"/>
                <w:lang w:val="en-US"/>
              </w:rPr>
              <w:t>300</w:t>
            </w:r>
          </w:p>
        </w:tc>
      </w:tr>
      <w:tr w:rsidR="1797F354" w:rsidTr="7B4FDDF3" w14:paraId="686BE911">
        <w:trPr>
          <w:trHeight w:val="300"/>
        </w:trPr>
        <w:tc>
          <w:tcPr>
            <w:tcW w:w="2100" w:type="dxa"/>
            <w:vMerge/>
            <w:tcBorders/>
            <w:tcMar/>
            <w:vAlign w:val="center"/>
          </w:tcPr>
          <w:p w14:paraId="079D2C1B"/>
        </w:tc>
        <w:tc>
          <w:tcPr>
            <w:tcW w:w="3045"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090914C1" w14:textId="4300BCC3">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Sugar cubes</w:t>
            </w:r>
          </w:p>
        </w:tc>
        <w:tc>
          <w:tcPr>
            <w:tcW w:w="195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02A2F9B1" w14:textId="10E281DE">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Global food</w:t>
            </w:r>
          </w:p>
        </w:tc>
        <w:tc>
          <w:tcPr>
            <w:tcW w:w="42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407E1E32" w14:textId="3A0B1EFA">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2</w:t>
            </w:r>
          </w:p>
        </w:tc>
        <w:tc>
          <w:tcPr>
            <w:tcW w:w="99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473D6554" w14:textId="5569D9A0">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5</w:t>
            </w:r>
          </w:p>
        </w:tc>
        <w:tc>
          <w:tcPr>
            <w:tcW w:w="960" w:type="dxa"/>
            <w:tcBorders>
              <w:top w:val="single" w:color="CCCCCC" w:sz="6"/>
              <w:left w:val="single" w:color="CCCCCC" w:sz="6"/>
              <w:bottom w:val="single" w:color="000000" w:themeColor="text1" w:sz="6"/>
              <w:right w:val="single" w:color="000000" w:themeColor="text1" w:sz="6"/>
            </w:tcBorders>
            <w:tcMar>
              <w:left w:w="45" w:type="dxa"/>
              <w:right w:w="45" w:type="dxa"/>
            </w:tcMar>
            <w:vAlign w:val="center"/>
          </w:tcPr>
          <w:p w:rsidR="1797F354" w:rsidP="1797F354" w:rsidRDefault="1797F354" w14:paraId="4807CAA8" w14:textId="75054D8C">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1"/>
                <w:bCs w:val="1"/>
                <w:i w:val="0"/>
                <w:iCs w:val="0"/>
                <w:caps w:val="0"/>
                <w:smallCaps w:val="0"/>
                <w:color w:val="000000" w:themeColor="text1" w:themeTint="FF" w:themeShade="FF"/>
                <w:sz w:val="20"/>
                <w:szCs w:val="20"/>
                <w:lang w:val="en-US"/>
              </w:rPr>
              <w:t>10</w:t>
            </w:r>
          </w:p>
        </w:tc>
      </w:tr>
      <w:tr w:rsidR="1797F354" w:rsidTr="7B4FDDF3" w14:paraId="6D446367">
        <w:trPr>
          <w:trHeight w:val="300"/>
        </w:trPr>
        <w:tc>
          <w:tcPr>
            <w:tcW w:w="2100" w:type="dxa"/>
            <w:vMerge/>
            <w:tcBorders/>
            <w:tcMar/>
            <w:vAlign w:val="center"/>
          </w:tcPr>
          <w:p w14:paraId="0826CAAD"/>
        </w:tc>
        <w:tc>
          <w:tcPr>
            <w:tcW w:w="3045"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43D66493" w14:textId="519E4F4F">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Water bottle (45 count)</w:t>
            </w:r>
          </w:p>
        </w:tc>
        <w:tc>
          <w:tcPr>
            <w:tcW w:w="195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4DA22F8D" w14:textId="4055CB2C">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Sam's Club</w:t>
            </w:r>
          </w:p>
        </w:tc>
        <w:tc>
          <w:tcPr>
            <w:tcW w:w="42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252D3673" w14:textId="60F48399">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8</w:t>
            </w:r>
          </w:p>
        </w:tc>
        <w:tc>
          <w:tcPr>
            <w:tcW w:w="99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5F625EB0" w14:textId="0EE77534">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3.54</w:t>
            </w:r>
          </w:p>
        </w:tc>
        <w:tc>
          <w:tcPr>
            <w:tcW w:w="960" w:type="dxa"/>
            <w:tcBorders>
              <w:top w:val="single" w:color="CCCCCC" w:sz="6"/>
              <w:left w:val="single" w:color="CCCCCC" w:sz="6"/>
              <w:bottom w:val="single" w:color="000000" w:themeColor="text1" w:sz="6"/>
              <w:right w:val="single" w:color="000000" w:themeColor="text1" w:sz="6"/>
            </w:tcBorders>
            <w:tcMar>
              <w:left w:w="45" w:type="dxa"/>
              <w:right w:w="45" w:type="dxa"/>
            </w:tcMar>
            <w:vAlign w:val="center"/>
          </w:tcPr>
          <w:p w:rsidR="1797F354" w:rsidP="1797F354" w:rsidRDefault="1797F354" w14:paraId="3DA97513" w14:textId="5B097DC7">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1"/>
                <w:bCs w:val="1"/>
                <w:i w:val="0"/>
                <w:iCs w:val="0"/>
                <w:caps w:val="0"/>
                <w:smallCaps w:val="0"/>
                <w:color w:val="000000" w:themeColor="text1" w:themeTint="FF" w:themeShade="FF"/>
                <w:sz w:val="20"/>
                <w:szCs w:val="20"/>
                <w:lang w:val="en-US"/>
              </w:rPr>
              <w:t>28.32</w:t>
            </w:r>
          </w:p>
        </w:tc>
      </w:tr>
      <w:tr w:rsidR="1797F354" w:rsidTr="7B4FDDF3" w14:paraId="0A43281F">
        <w:trPr>
          <w:trHeight w:val="300"/>
        </w:trPr>
        <w:tc>
          <w:tcPr>
            <w:tcW w:w="2100" w:type="dxa"/>
            <w:vMerge/>
            <w:tcBorders/>
            <w:tcMar/>
            <w:vAlign w:val="center"/>
          </w:tcPr>
          <w:p w14:paraId="50FE5D20"/>
        </w:tc>
        <w:tc>
          <w:tcPr>
            <w:tcW w:w="3045"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0EC6FA4C" w14:textId="7E867C96">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Water 2.5 Gal (10 counts) for persian tea</w:t>
            </w:r>
          </w:p>
        </w:tc>
        <w:tc>
          <w:tcPr>
            <w:tcW w:w="195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7DA754AE" w14:textId="4825A2C9">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Sam's Club</w:t>
            </w:r>
          </w:p>
        </w:tc>
        <w:tc>
          <w:tcPr>
            <w:tcW w:w="42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76466E4A" w14:textId="4E39850A">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3</w:t>
            </w:r>
          </w:p>
        </w:tc>
        <w:tc>
          <w:tcPr>
            <w:tcW w:w="99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3049CA45" w14:textId="58AE3072">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6.54</w:t>
            </w:r>
          </w:p>
        </w:tc>
        <w:tc>
          <w:tcPr>
            <w:tcW w:w="960" w:type="dxa"/>
            <w:tcBorders>
              <w:top w:val="single" w:color="CCCCCC" w:sz="6"/>
              <w:left w:val="single" w:color="CCCCCC" w:sz="6"/>
              <w:bottom w:val="single" w:color="000000" w:themeColor="text1" w:sz="6"/>
              <w:right w:val="single" w:color="000000" w:themeColor="text1" w:sz="6"/>
            </w:tcBorders>
            <w:tcMar>
              <w:left w:w="45" w:type="dxa"/>
              <w:right w:w="45" w:type="dxa"/>
            </w:tcMar>
            <w:vAlign w:val="center"/>
          </w:tcPr>
          <w:p w:rsidR="1797F354" w:rsidP="1797F354" w:rsidRDefault="1797F354" w14:paraId="6F7897A4" w14:textId="5AE35754">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1"/>
                <w:bCs w:val="1"/>
                <w:i w:val="0"/>
                <w:iCs w:val="0"/>
                <w:caps w:val="0"/>
                <w:smallCaps w:val="0"/>
                <w:color w:val="000000" w:themeColor="text1" w:themeTint="FF" w:themeShade="FF"/>
                <w:sz w:val="20"/>
                <w:szCs w:val="20"/>
                <w:lang w:val="en-US"/>
              </w:rPr>
              <w:t>19.62</w:t>
            </w:r>
          </w:p>
        </w:tc>
      </w:tr>
      <w:tr w:rsidR="1797F354" w:rsidTr="7B4FDDF3" w14:paraId="11076EEC">
        <w:trPr>
          <w:trHeight w:val="300"/>
        </w:trPr>
        <w:tc>
          <w:tcPr>
            <w:tcW w:w="2100" w:type="dxa"/>
            <w:vMerge w:val="restart"/>
            <w:tcBorders>
              <w:top w:val="single" w:color="CCCCCC" w:sz="6"/>
              <w:left w:val="single" w:color="000000" w:themeColor="text1" w:sz="6"/>
              <w:bottom w:val="single" w:color="000000" w:themeColor="text1" w:sz="6"/>
              <w:right w:val="single" w:color="000000" w:themeColor="text1" w:sz="6"/>
            </w:tcBorders>
            <w:tcMar>
              <w:left w:w="45" w:type="dxa"/>
              <w:right w:w="45" w:type="dxa"/>
            </w:tcMar>
            <w:vAlign w:val="center"/>
          </w:tcPr>
          <w:p w:rsidR="1797F354" w:rsidP="1797F354" w:rsidRDefault="1797F354" w14:paraId="589C3FB7" w14:textId="314E512E">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Decoration</w:t>
            </w:r>
          </w:p>
        </w:tc>
        <w:tc>
          <w:tcPr>
            <w:tcW w:w="3045"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5FDAE927" w14:textId="6608A9BD">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Tables flower (2cuts per table)</w:t>
            </w:r>
          </w:p>
        </w:tc>
        <w:tc>
          <w:tcPr>
            <w:tcW w:w="195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247E6B2E" w14:textId="0138DDEE">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Trader Joe's or Wegmans</w:t>
            </w:r>
          </w:p>
        </w:tc>
        <w:tc>
          <w:tcPr>
            <w:tcW w:w="42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66CDB4C4" w14:textId="533DB33D">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30</w:t>
            </w:r>
          </w:p>
        </w:tc>
        <w:tc>
          <w:tcPr>
            <w:tcW w:w="99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3A555BA1" w14:textId="2A8381C4">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6</w:t>
            </w:r>
          </w:p>
        </w:tc>
        <w:tc>
          <w:tcPr>
            <w:tcW w:w="960" w:type="dxa"/>
            <w:tcBorders>
              <w:top w:val="single" w:color="CCCCCC" w:sz="6"/>
              <w:left w:val="single" w:color="CCCCCC" w:sz="6"/>
              <w:bottom w:val="single" w:color="000000" w:themeColor="text1" w:sz="6"/>
              <w:right w:val="single" w:color="000000" w:themeColor="text1" w:sz="6"/>
            </w:tcBorders>
            <w:tcMar>
              <w:left w:w="45" w:type="dxa"/>
              <w:right w:w="45" w:type="dxa"/>
            </w:tcMar>
            <w:vAlign w:val="center"/>
          </w:tcPr>
          <w:p w:rsidR="1797F354" w:rsidP="1797F354" w:rsidRDefault="1797F354" w14:paraId="20825954" w14:textId="04053A1A">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1"/>
                <w:bCs w:val="1"/>
                <w:i w:val="0"/>
                <w:iCs w:val="0"/>
                <w:caps w:val="0"/>
                <w:smallCaps w:val="0"/>
                <w:color w:val="000000" w:themeColor="text1" w:themeTint="FF" w:themeShade="FF"/>
                <w:sz w:val="20"/>
                <w:szCs w:val="20"/>
                <w:lang w:val="en-US"/>
              </w:rPr>
              <w:t>180</w:t>
            </w:r>
          </w:p>
        </w:tc>
      </w:tr>
      <w:tr w:rsidR="1797F354" w:rsidTr="7B4FDDF3" w14:paraId="30716557">
        <w:trPr>
          <w:trHeight w:val="300"/>
        </w:trPr>
        <w:tc>
          <w:tcPr>
            <w:tcW w:w="2100" w:type="dxa"/>
            <w:vMerge/>
            <w:tcBorders/>
            <w:tcMar/>
            <w:vAlign w:val="center"/>
          </w:tcPr>
          <w:p w14:paraId="1AFAB18A"/>
        </w:tc>
        <w:tc>
          <w:tcPr>
            <w:tcW w:w="3045"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09474742" w14:textId="52B30C24">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Vase (1/table)</w:t>
            </w:r>
          </w:p>
        </w:tc>
        <w:tc>
          <w:tcPr>
            <w:tcW w:w="195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4B7D5E36" w14:textId="2FEAE505">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Dollar Tree</w:t>
            </w:r>
          </w:p>
        </w:tc>
        <w:tc>
          <w:tcPr>
            <w:tcW w:w="42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233F964E" w14:textId="1F28CADB">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30</w:t>
            </w:r>
          </w:p>
        </w:tc>
        <w:tc>
          <w:tcPr>
            <w:tcW w:w="99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72C59DDF" w14:textId="2F1A6081">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1</w:t>
            </w:r>
          </w:p>
        </w:tc>
        <w:tc>
          <w:tcPr>
            <w:tcW w:w="960" w:type="dxa"/>
            <w:tcBorders>
              <w:top w:val="single" w:color="CCCCCC" w:sz="6"/>
              <w:left w:val="single" w:color="CCCCCC" w:sz="6"/>
              <w:bottom w:val="single" w:color="000000" w:themeColor="text1" w:sz="6"/>
              <w:right w:val="single" w:color="000000" w:themeColor="text1" w:sz="6"/>
            </w:tcBorders>
            <w:tcMar>
              <w:left w:w="45" w:type="dxa"/>
              <w:right w:w="45" w:type="dxa"/>
            </w:tcMar>
            <w:vAlign w:val="center"/>
          </w:tcPr>
          <w:p w:rsidR="1797F354" w:rsidP="1797F354" w:rsidRDefault="1797F354" w14:paraId="79CD10EA" w14:textId="570EC535">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1"/>
                <w:bCs w:val="1"/>
                <w:i w:val="0"/>
                <w:iCs w:val="0"/>
                <w:caps w:val="0"/>
                <w:smallCaps w:val="0"/>
                <w:color w:val="000000" w:themeColor="text1" w:themeTint="FF" w:themeShade="FF"/>
                <w:sz w:val="20"/>
                <w:szCs w:val="20"/>
                <w:lang w:val="en-US"/>
              </w:rPr>
              <w:t>30</w:t>
            </w:r>
          </w:p>
        </w:tc>
      </w:tr>
      <w:tr w:rsidR="1797F354" w:rsidTr="7B4FDDF3" w14:paraId="5683ACF0">
        <w:trPr>
          <w:trHeight w:val="300"/>
        </w:trPr>
        <w:tc>
          <w:tcPr>
            <w:tcW w:w="2100" w:type="dxa"/>
            <w:vMerge/>
            <w:tcBorders/>
            <w:tcMar/>
            <w:vAlign w:val="center"/>
          </w:tcPr>
          <w:p w14:paraId="3E4F5CAD"/>
        </w:tc>
        <w:tc>
          <w:tcPr>
            <w:tcW w:w="3045"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140E542D" w14:textId="6DCC9D34">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 xml:space="preserve">Tablecloth </w:t>
            </w:r>
          </w:p>
        </w:tc>
        <w:tc>
          <w:tcPr>
            <w:tcW w:w="195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68C25222" w14:textId="77642908">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Amazon</w:t>
            </w:r>
          </w:p>
        </w:tc>
        <w:tc>
          <w:tcPr>
            <w:tcW w:w="42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1025F10C" w14:textId="29C1E1C9">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7</w:t>
            </w:r>
          </w:p>
        </w:tc>
        <w:tc>
          <w:tcPr>
            <w:tcW w:w="99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0501F3BD" w14:textId="65BD8269">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100</w:t>
            </w:r>
          </w:p>
        </w:tc>
        <w:tc>
          <w:tcPr>
            <w:tcW w:w="960" w:type="dxa"/>
            <w:tcBorders>
              <w:top w:val="single" w:color="CCCCCC" w:sz="6"/>
              <w:left w:val="single" w:color="CCCCCC" w:sz="6"/>
              <w:bottom w:val="single" w:color="000000" w:themeColor="text1" w:sz="6"/>
              <w:right w:val="single" w:color="000000" w:themeColor="text1" w:sz="6"/>
            </w:tcBorders>
            <w:tcMar>
              <w:left w:w="45" w:type="dxa"/>
              <w:right w:w="45" w:type="dxa"/>
            </w:tcMar>
            <w:vAlign w:val="center"/>
          </w:tcPr>
          <w:p w:rsidR="1797F354" w:rsidP="1797F354" w:rsidRDefault="1797F354" w14:paraId="22B42CDC" w14:textId="6ACFCFD6">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1"/>
                <w:bCs w:val="1"/>
                <w:i w:val="0"/>
                <w:iCs w:val="0"/>
                <w:caps w:val="0"/>
                <w:smallCaps w:val="0"/>
                <w:color w:val="000000" w:themeColor="text1" w:themeTint="FF" w:themeShade="FF"/>
                <w:sz w:val="20"/>
                <w:szCs w:val="20"/>
                <w:lang w:val="en-US"/>
              </w:rPr>
              <w:t>700</w:t>
            </w:r>
          </w:p>
        </w:tc>
      </w:tr>
      <w:tr w:rsidR="1797F354" w:rsidTr="7B4FDDF3" w14:paraId="19178400">
        <w:trPr>
          <w:trHeight w:val="300"/>
        </w:trPr>
        <w:tc>
          <w:tcPr>
            <w:tcW w:w="2100" w:type="dxa"/>
            <w:vMerge/>
            <w:tcBorders/>
            <w:tcMar/>
            <w:vAlign w:val="center"/>
          </w:tcPr>
          <w:p w14:paraId="4F18E6EC"/>
        </w:tc>
        <w:tc>
          <w:tcPr>
            <w:tcW w:w="3045"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050CB385" w14:textId="7166FD8A">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Tablecloth (2/pack)</w:t>
            </w:r>
          </w:p>
        </w:tc>
        <w:tc>
          <w:tcPr>
            <w:tcW w:w="195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25C2F81F" w14:textId="69B83A07">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Dollar tree</w:t>
            </w:r>
          </w:p>
        </w:tc>
        <w:tc>
          <w:tcPr>
            <w:tcW w:w="42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27D13E0B" w14:textId="370FE256">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15</w:t>
            </w:r>
          </w:p>
        </w:tc>
        <w:tc>
          <w:tcPr>
            <w:tcW w:w="99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5F54F25B" w14:textId="1590F18E">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12.98</w:t>
            </w:r>
          </w:p>
        </w:tc>
        <w:tc>
          <w:tcPr>
            <w:tcW w:w="960" w:type="dxa"/>
            <w:tcBorders>
              <w:top w:val="single" w:color="CCCCCC" w:sz="6"/>
              <w:left w:val="single" w:color="CCCCCC" w:sz="6"/>
              <w:bottom w:val="single" w:color="000000" w:themeColor="text1" w:sz="6"/>
              <w:right w:val="single" w:color="000000" w:themeColor="text1" w:sz="6"/>
            </w:tcBorders>
            <w:tcMar>
              <w:left w:w="45" w:type="dxa"/>
              <w:right w:w="45" w:type="dxa"/>
            </w:tcMar>
            <w:vAlign w:val="center"/>
          </w:tcPr>
          <w:p w:rsidR="1797F354" w:rsidP="1797F354" w:rsidRDefault="1797F354" w14:paraId="15AA0250" w14:textId="1C87438B">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1"/>
                <w:bCs w:val="1"/>
                <w:i w:val="0"/>
                <w:iCs w:val="0"/>
                <w:caps w:val="0"/>
                <w:smallCaps w:val="0"/>
                <w:color w:val="000000" w:themeColor="text1" w:themeTint="FF" w:themeShade="FF"/>
                <w:sz w:val="20"/>
                <w:szCs w:val="20"/>
                <w:lang w:val="en-US"/>
              </w:rPr>
              <w:t>194.7</w:t>
            </w:r>
          </w:p>
        </w:tc>
      </w:tr>
      <w:tr w:rsidR="1797F354" w:rsidTr="7B4FDDF3" w14:paraId="76598173">
        <w:trPr>
          <w:trHeight w:val="300"/>
        </w:trPr>
        <w:tc>
          <w:tcPr>
            <w:tcW w:w="2100" w:type="dxa"/>
            <w:vMerge/>
            <w:tcBorders/>
            <w:tcMar/>
            <w:vAlign w:val="center"/>
          </w:tcPr>
          <w:p w14:paraId="2AF9BA37"/>
        </w:tc>
        <w:tc>
          <w:tcPr>
            <w:tcW w:w="3045"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4BC2B9A5" w14:textId="3938DD8B">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Fall Hafez(traditional poem)</w:t>
            </w:r>
          </w:p>
        </w:tc>
        <w:tc>
          <w:tcPr>
            <w:tcW w:w="195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72635611" w14:textId="2C09D225">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Amazon</w:t>
            </w:r>
          </w:p>
        </w:tc>
        <w:tc>
          <w:tcPr>
            <w:tcW w:w="42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7466F423" w14:textId="6C6F4ADB">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100</w:t>
            </w:r>
          </w:p>
        </w:tc>
        <w:tc>
          <w:tcPr>
            <w:tcW w:w="99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72EBB9CE" w14:textId="59E7F845">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5</w:t>
            </w:r>
          </w:p>
        </w:tc>
        <w:tc>
          <w:tcPr>
            <w:tcW w:w="960" w:type="dxa"/>
            <w:tcBorders>
              <w:top w:val="single" w:color="CCCCCC" w:sz="6"/>
              <w:left w:val="single" w:color="CCCCCC" w:sz="6"/>
              <w:bottom w:val="single" w:color="000000" w:themeColor="text1" w:sz="6"/>
              <w:right w:val="single" w:color="000000" w:themeColor="text1" w:sz="6"/>
            </w:tcBorders>
            <w:tcMar>
              <w:left w:w="45" w:type="dxa"/>
              <w:right w:w="45" w:type="dxa"/>
            </w:tcMar>
            <w:vAlign w:val="center"/>
          </w:tcPr>
          <w:p w:rsidR="1797F354" w:rsidP="1797F354" w:rsidRDefault="1797F354" w14:paraId="182B2068" w14:textId="2116ABC6">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1"/>
                <w:bCs w:val="1"/>
                <w:i w:val="0"/>
                <w:iCs w:val="0"/>
                <w:caps w:val="0"/>
                <w:smallCaps w:val="0"/>
                <w:color w:val="000000" w:themeColor="text1" w:themeTint="FF" w:themeShade="FF"/>
                <w:sz w:val="20"/>
                <w:szCs w:val="20"/>
                <w:lang w:val="en-US"/>
              </w:rPr>
              <w:t>500</w:t>
            </w:r>
          </w:p>
        </w:tc>
      </w:tr>
      <w:tr w:rsidR="1797F354" w:rsidTr="7B4FDDF3" w14:paraId="7A0CF82A">
        <w:trPr>
          <w:trHeight w:val="300"/>
        </w:trPr>
        <w:tc>
          <w:tcPr>
            <w:tcW w:w="2100" w:type="dxa"/>
            <w:vMerge/>
            <w:tcBorders/>
            <w:tcMar/>
            <w:vAlign w:val="center"/>
          </w:tcPr>
          <w:p w14:paraId="4411684A"/>
        </w:tc>
        <w:tc>
          <w:tcPr>
            <w:tcW w:w="3045"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3D693114" w14:textId="554A2BCD">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Traditional table décor</w:t>
            </w:r>
          </w:p>
        </w:tc>
        <w:tc>
          <w:tcPr>
            <w:tcW w:w="195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799BCAD3" w14:textId="49AC91A1">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Amazon</w:t>
            </w:r>
          </w:p>
        </w:tc>
        <w:tc>
          <w:tcPr>
            <w:tcW w:w="42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64BBDFD1" w14:textId="5FBD25B8">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1</w:t>
            </w:r>
          </w:p>
        </w:tc>
        <w:tc>
          <w:tcPr>
            <w:tcW w:w="99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37A216E2" w14:textId="21D29A67">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200</w:t>
            </w:r>
          </w:p>
        </w:tc>
        <w:tc>
          <w:tcPr>
            <w:tcW w:w="960" w:type="dxa"/>
            <w:tcBorders>
              <w:top w:val="single" w:color="CCCCCC" w:sz="6"/>
              <w:left w:val="single" w:color="CCCCCC" w:sz="6"/>
              <w:bottom w:val="single" w:color="000000" w:themeColor="text1" w:sz="6"/>
              <w:right w:val="single" w:color="000000" w:themeColor="text1" w:sz="6"/>
            </w:tcBorders>
            <w:tcMar>
              <w:left w:w="45" w:type="dxa"/>
              <w:right w:w="45" w:type="dxa"/>
            </w:tcMar>
            <w:vAlign w:val="center"/>
          </w:tcPr>
          <w:p w:rsidR="1797F354" w:rsidP="1797F354" w:rsidRDefault="1797F354" w14:paraId="5A89D56A" w14:textId="680FE7D5">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1"/>
                <w:bCs w:val="1"/>
                <w:i w:val="0"/>
                <w:iCs w:val="0"/>
                <w:caps w:val="0"/>
                <w:smallCaps w:val="0"/>
                <w:color w:val="000000" w:themeColor="text1" w:themeTint="FF" w:themeShade="FF"/>
                <w:sz w:val="20"/>
                <w:szCs w:val="20"/>
                <w:lang w:val="en-US"/>
              </w:rPr>
              <w:t>200</w:t>
            </w:r>
          </w:p>
        </w:tc>
      </w:tr>
      <w:tr w:rsidR="1797F354" w:rsidTr="7B4FDDF3" w14:paraId="45FDDF93">
        <w:trPr>
          <w:trHeight w:val="300"/>
        </w:trPr>
        <w:tc>
          <w:tcPr>
            <w:tcW w:w="2100" w:type="dxa"/>
            <w:vMerge w:val="restart"/>
            <w:tcBorders>
              <w:top w:val="single" w:color="CCCCCC" w:sz="6"/>
              <w:left w:val="single" w:color="000000" w:themeColor="text1" w:sz="6"/>
              <w:bottom w:val="single" w:color="000000" w:themeColor="text1" w:sz="6"/>
              <w:right w:val="single" w:color="000000" w:themeColor="text1" w:sz="6"/>
            </w:tcBorders>
            <w:tcMar>
              <w:left w:w="45" w:type="dxa"/>
              <w:right w:w="45" w:type="dxa"/>
            </w:tcMar>
            <w:vAlign w:val="center"/>
          </w:tcPr>
          <w:p w:rsidR="1797F354" w:rsidP="1797F354" w:rsidRDefault="1797F354" w14:paraId="68905FA1" w14:textId="0C0C4C29">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1"/>
                <w:bCs w:val="1"/>
                <w:i w:val="0"/>
                <w:iCs w:val="0"/>
                <w:caps w:val="0"/>
                <w:smallCaps w:val="0"/>
                <w:color w:val="000000" w:themeColor="text1" w:themeTint="FF" w:themeShade="FF"/>
                <w:sz w:val="20"/>
                <w:szCs w:val="20"/>
                <w:lang w:val="en-US"/>
              </w:rPr>
              <w:t>Supply</w:t>
            </w:r>
          </w:p>
        </w:tc>
        <w:tc>
          <w:tcPr>
            <w:tcW w:w="3045" w:type="dxa"/>
            <w:tcBorders>
              <w:top w:val="single" w:color="CCCCCC" w:sz="6"/>
              <w:left w:val="single" w:color="CCCCCC" w:sz="6"/>
              <w:bottom w:val="single" w:color="000000" w:themeColor="text1" w:sz="6"/>
              <w:right w:val="single" w:color="000000" w:themeColor="text1" w:sz="6"/>
            </w:tcBorders>
            <w:tcMar>
              <w:left w:w="45" w:type="dxa"/>
              <w:right w:w="45" w:type="dxa"/>
            </w:tcMar>
            <w:vAlign w:val="center"/>
          </w:tcPr>
          <w:p w:rsidR="1797F354" w:rsidP="1797F354" w:rsidRDefault="1797F354" w14:paraId="07C736D4" w14:textId="71A0CBF3">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Food Warmer Canister</w:t>
            </w:r>
            <w:r>
              <w:br/>
            </w:r>
            <w:r w:rsidRPr="1797F354" w:rsidR="1797F354">
              <w:rPr>
                <w:rFonts w:ascii="Arial" w:hAnsi="Arial" w:eastAsia="Arial" w:cs="Arial"/>
                <w:b w:val="0"/>
                <w:bCs w:val="0"/>
                <w:i w:val="0"/>
                <w:iCs w:val="0"/>
                <w:caps w:val="0"/>
                <w:smallCaps w:val="0"/>
                <w:color w:val="000000" w:themeColor="text1" w:themeTint="FF" w:themeShade="FF"/>
                <w:sz w:val="20"/>
                <w:szCs w:val="20"/>
                <w:lang w:val="en-US"/>
              </w:rPr>
              <w:t>2 Hour Safe Heat W/PowerPad (18ct.)</w:t>
            </w:r>
          </w:p>
        </w:tc>
        <w:tc>
          <w:tcPr>
            <w:tcW w:w="195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63345126" w14:textId="543685B3">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Sam's Club</w:t>
            </w:r>
          </w:p>
        </w:tc>
        <w:tc>
          <w:tcPr>
            <w:tcW w:w="42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7D8DCD00" w14:textId="37BC83C3">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4</w:t>
            </w:r>
          </w:p>
        </w:tc>
        <w:tc>
          <w:tcPr>
            <w:tcW w:w="99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23A4ED23" w14:textId="44818A7B">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18.75</w:t>
            </w:r>
          </w:p>
        </w:tc>
        <w:tc>
          <w:tcPr>
            <w:tcW w:w="960" w:type="dxa"/>
            <w:tcBorders>
              <w:top w:val="single" w:color="CCCCCC" w:sz="6"/>
              <w:left w:val="single" w:color="CCCCCC" w:sz="6"/>
              <w:bottom w:val="single" w:color="000000" w:themeColor="text1" w:sz="6"/>
              <w:right w:val="single" w:color="000000" w:themeColor="text1" w:sz="6"/>
            </w:tcBorders>
            <w:tcMar>
              <w:left w:w="45" w:type="dxa"/>
              <w:right w:w="45" w:type="dxa"/>
            </w:tcMar>
            <w:vAlign w:val="center"/>
          </w:tcPr>
          <w:p w:rsidR="1797F354" w:rsidP="1797F354" w:rsidRDefault="1797F354" w14:paraId="5049F644" w14:textId="30199D23">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1"/>
                <w:bCs w:val="1"/>
                <w:i w:val="0"/>
                <w:iCs w:val="0"/>
                <w:caps w:val="0"/>
                <w:smallCaps w:val="0"/>
                <w:color w:val="000000" w:themeColor="text1" w:themeTint="FF" w:themeShade="FF"/>
                <w:sz w:val="20"/>
                <w:szCs w:val="20"/>
                <w:lang w:val="en-US"/>
              </w:rPr>
              <w:t>75</w:t>
            </w:r>
          </w:p>
        </w:tc>
      </w:tr>
      <w:tr w:rsidR="1797F354" w:rsidTr="7B4FDDF3" w14:paraId="193A9A4E">
        <w:trPr>
          <w:trHeight w:val="300"/>
        </w:trPr>
        <w:tc>
          <w:tcPr>
            <w:tcW w:w="2100" w:type="dxa"/>
            <w:vMerge/>
            <w:tcBorders/>
            <w:tcMar/>
            <w:vAlign w:val="center"/>
          </w:tcPr>
          <w:p w14:paraId="65B558F1"/>
        </w:tc>
        <w:tc>
          <w:tcPr>
            <w:tcW w:w="3045"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2055D578" w14:textId="671E4FEC">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Napkins (600 count)</w:t>
            </w:r>
          </w:p>
        </w:tc>
        <w:tc>
          <w:tcPr>
            <w:tcW w:w="195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7F37C61C" w14:textId="037C9A13">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Sam's Club</w:t>
            </w:r>
          </w:p>
        </w:tc>
        <w:tc>
          <w:tcPr>
            <w:tcW w:w="42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446EFBAC" w14:textId="74AD21CB">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1</w:t>
            </w:r>
          </w:p>
        </w:tc>
        <w:tc>
          <w:tcPr>
            <w:tcW w:w="99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2D1EC84B" w14:textId="1B62BB96">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26.73</w:t>
            </w:r>
          </w:p>
        </w:tc>
        <w:tc>
          <w:tcPr>
            <w:tcW w:w="960" w:type="dxa"/>
            <w:tcBorders>
              <w:top w:val="single" w:color="CCCCCC" w:sz="6"/>
              <w:left w:val="single" w:color="CCCCCC" w:sz="6"/>
              <w:bottom w:val="single" w:color="000000" w:themeColor="text1" w:sz="6"/>
              <w:right w:val="single" w:color="000000" w:themeColor="text1" w:sz="6"/>
            </w:tcBorders>
            <w:tcMar>
              <w:left w:w="45" w:type="dxa"/>
              <w:right w:w="45" w:type="dxa"/>
            </w:tcMar>
            <w:vAlign w:val="center"/>
          </w:tcPr>
          <w:p w:rsidR="1797F354" w:rsidP="1797F354" w:rsidRDefault="1797F354" w14:paraId="1512BA8C" w14:textId="43A60BF1">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1"/>
                <w:bCs w:val="1"/>
                <w:i w:val="0"/>
                <w:iCs w:val="0"/>
                <w:caps w:val="0"/>
                <w:smallCaps w:val="0"/>
                <w:color w:val="000000" w:themeColor="text1" w:themeTint="FF" w:themeShade="FF"/>
                <w:sz w:val="20"/>
                <w:szCs w:val="20"/>
                <w:lang w:val="en-US"/>
              </w:rPr>
              <w:t>26.73</w:t>
            </w:r>
          </w:p>
        </w:tc>
      </w:tr>
      <w:tr w:rsidR="1797F354" w:rsidTr="7B4FDDF3" w14:paraId="33C6B4DE">
        <w:trPr>
          <w:trHeight w:val="300"/>
        </w:trPr>
        <w:tc>
          <w:tcPr>
            <w:tcW w:w="2100" w:type="dxa"/>
            <w:vMerge/>
            <w:tcBorders/>
            <w:tcMar/>
            <w:vAlign w:val="center"/>
          </w:tcPr>
          <w:p w14:paraId="08D82829"/>
        </w:tc>
        <w:tc>
          <w:tcPr>
            <w:tcW w:w="3045"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168F71A8" w14:textId="6701F66A">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Cutlery Combo (180 count)</w:t>
            </w:r>
          </w:p>
        </w:tc>
        <w:tc>
          <w:tcPr>
            <w:tcW w:w="195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145EF124" w14:textId="03112A5E">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Sam's Club</w:t>
            </w:r>
          </w:p>
        </w:tc>
        <w:tc>
          <w:tcPr>
            <w:tcW w:w="42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0F3C5116" w14:textId="5222C8DB">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2</w:t>
            </w:r>
          </w:p>
        </w:tc>
        <w:tc>
          <w:tcPr>
            <w:tcW w:w="99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0BA78E1A" w14:textId="080A192E">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11.98</w:t>
            </w:r>
          </w:p>
        </w:tc>
        <w:tc>
          <w:tcPr>
            <w:tcW w:w="960" w:type="dxa"/>
            <w:tcBorders>
              <w:top w:val="single" w:color="CCCCCC" w:sz="6"/>
              <w:left w:val="single" w:color="CCCCCC" w:sz="6"/>
              <w:bottom w:val="single" w:color="000000" w:themeColor="text1" w:sz="6"/>
              <w:right w:val="single" w:color="000000" w:themeColor="text1" w:sz="6"/>
            </w:tcBorders>
            <w:tcMar>
              <w:left w:w="45" w:type="dxa"/>
              <w:right w:w="45" w:type="dxa"/>
            </w:tcMar>
            <w:vAlign w:val="center"/>
          </w:tcPr>
          <w:p w:rsidR="1797F354" w:rsidP="1797F354" w:rsidRDefault="1797F354" w14:paraId="1CDE603A" w14:textId="754C3C99">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1"/>
                <w:bCs w:val="1"/>
                <w:i w:val="0"/>
                <w:iCs w:val="0"/>
                <w:caps w:val="0"/>
                <w:smallCaps w:val="0"/>
                <w:color w:val="000000" w:themeColor="text1" w:themeTint="FF" w:themeShade="FF"/>
                <w:sz w:val="20"/>
                <w:szCs w:val="20"/>
                <w:lang w:val="en-US"/>
              </w:rPr>
              <w:t>23.96</w:t>
            </w:r>
          </w:p>
        </w:tc>
      </w:tr>
      <w:tr w:rsidR="1797F354" w:rsidTr="7B4FDDF3" w14:paraId="04FBA85D">
        <w:trPr>
          <w:trHeight w:val="300"/>
        </w:trPr>
        <w:tc>
          <w:tcPr>
            <w:tcW w:w="2100" w:type="dxa"/>
            <w:vMerge/>
            <w:tcBorders/>
            <w:tcMar/>
            <w:vAlign w:val="center"/>
          </w:tcPr>
          <w:p w14:paraId="53F69F93"/>
        </w:tc>
        <w:tc>
          <w:tcPr>
            <w:tcW w:w="3045"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3D9B5A38" w14:textId="32921EBE">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Paper Plates 10" (204 count)</w:t>
            </w:r>
          </w:p>
        </w:tc>
        <w:tc>
          <w:tcPr>
            <w:tcW w:w="195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5404FDB3" w14:textId="0B1204C6">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Sam's Club</w:t>
            </w:r>
          </w:p>
        </w:tc>
        <w:tc>
          <w:tcPr>
            <w:tcW w:w="42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19B5B4C6" w14:textId="141AEA52">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2</w:t>
            </w:r>
          </w:p>
        </w:tc>
        <w:tc>
          <w:tcPr>
            <w:tcW w:w="99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1660A631" w14:textId="13F0934D">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16.72</w:t>
            </w:r>
          </w:p>
        </w:tc>
        <w:tc>
          <w:tcPr>
            <w:tcW w:w="960" w:type="dxa"/>
            <w:tcBorders>
              <w:top w:val="single" w:color="CCCCCC" w:sz="6"/>
              <w:left w:val="single" w:color="CCCCCC" w:sz="6"/>
              <w:bottom w:val="single" w:color="000000" w:themeColor="text1" w:sz="6"/>
              <w:right w:val="single" w:color="000000" w:themeColor="text1" w:sz="6"/>
            </w:tcBorders>
            <w:tcMar>
              <w:left w:w="45" w:type="dxa"/>
              <w:right w:w="45" w:type="dxa"/>
            </w:tcMar>
            <w:vAlign w:val="center"/>
          </w:tcPr>
          <w:p w:rsidR="1797F354" w:rsidP="1797F354" w:rsidRDefault="1797F354" w14:paraId="7FCFF176" w14:textId="75531F00">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1"/>
                <w:bCs w:val="1"/>
                <w:i w:val="0"/>
                <w:iCs w:val="0"/>
                <w:caps w:val="0"/>
                <w:smallCaps w:val="0"/>
                <w:color w:val="000000" w:themeColor="text1" w:themeTint="FF" w:themeShade="FF"/>
                <w:sz w:val="20"/>
                <w:szCs w:val="20"/>
                <w:lang w:val="en-US"/>
              </w:rPr>
              <w:t>33.44</w:t>
            </w:r>
          </w:p>
        </w:tc>
      </w:tr>
      <w:tr w:rsidR="1797F354" w:rsidTr="7B4FDDF3" w14:paraId="663E19A2">
        <w:trPr>
          <w:trHeight w:val="300"/>
        </w:trPr>
        <w:tc>
          <w:tcPr>
            <w:tcW w:w="2100" w:type="dxa"/>
            <w:vMerge/>
            <w:tcBorders/>
            <w:tcMar/>
            <w:vAlign w:val="center"/>
          </w:tcPr>
          <w:p w14:paraId="0598467C"/>
        </w:tc>
        <w:tc>
          <w:tcPr>
            <w:tcW w:w="3045"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5BB33F55" w14:textId="71C93EF3">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Paper Plates 6.25" (330 count)</w:t>
            </w:r>
          </w:p>
        </w:tc>
        <w:tc>
          <w:tcPr>
            <w:tcW w:w="195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3E6F5D41" w14:textId="522E047C">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Sam's Club</w:t>
            </w:r>
          </w:p>
        </w:tc>
        <w:tc>
          <w:tcPr>
            <w:tcW w:w="42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7523AA33" w14:textId="320FC5EB">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2</w:t>
            </w:r>
          </w:p>
        </w:tc>
        <w:tc>
          <w:tcPr>
            <w:tcW w:w="99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4EF28E16" w14:textId="48D86FAF">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14.43</w:t>
            </w:r>
          </w:p>
        </w:tc>
        <w:tc>
          <w:tcPr>
            <w:tcW w:w="960" w:type="dxa"/>
            <w:tcBorders>
              <w:top w:val="single" w:color="CCCCCC" w:sz="6"/>
              <w:left w:val="single" w:color="CCCCCC" w:sz="6"/>
              <w:bottom w:val="single" w:color="000000" w:themeColor="text1" w:sz="6"/>
              <w:right w:val="single" w:color="000000" w:themeColor="text1" w:sz="6"/>
            </w:tcBorders>
            <w:tcMar>
              <w:left w:w="45" w:type="dxa"/>
              <w:right w:w="45" w:type="dxa"/>
            </w:tcMar>
            <w:vAlign w:val="center"/>
          </w:tcPr>
          <w:p w:rsidR="1797F354" w:rsidP="1797F354" w:rsidRDefault="1797F354" w14:paraId="16CCC88A" w14:textId="25C92B36">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1"/>
                <w:bCs w:val="1"/>
                <w:i w:val="0"/>
                <w:iCs w:val="0"/>
                <w:caps w:val="0"/>
                <w:smallCaps w:val="0"/>
                <w:color w:val="000000" w:themeColor="text1" w:themeTint="FF" w:themeShade="FF"/>
                <w:sz w:val="20"/>
                <w:szCs w:val="20"/>
                <w:lang w:val="en-US"/>
              </w:rPr>
              <w:t>28.86</w:t>
            </w:r>
          </w:p>
        </w:tc>
      </w:tr>
      <w:tr w:rsidR="1797F354" w:rsidTr="7B4FDDF3" w14:paraId="13FD6FE3">
        <w:trPr>
          <w:trHeight w:val="300"/>
        </w:trPr>
        <w:tc>
          <w:tcPr>
            <w:tcW w:w="2100" w:type="dxa"/>
            <w:vMerge/>
            <w:tcBorders/>
            <w:tcMar/>
            <w:vAlign w:val="center"/>
          </w:tcPr>
          <w:p w14:paraId="7CCED4D7"/>
        </w:tc>
        <w:tc>
          <w:tcPr>
            <w:tcW w:w="3045"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77375EC0" w14:textId="2823B383">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Paper Cups (360 count)</w:t>
            </w:r>
          </w:p>
        </w:tc>
        <w:tc>
          <w:tcPr>
            <w:tcW w:w="195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19BDCA50" w14:textId="50F92A63">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Sam's Club</w:t>
            </w:r>
          </w:p>
        </w:tc>
        <w:tc>
          <w:tcPr>
            <w:tcW w:w="42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3EA563BF" w14:textId="181F28A7">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2</w:t>
            </w:r>
          </w:p>
        </w:tc>
        <w:tc>
          <w:tcPr>
            <w:tcW w:w="99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2C5C506A" w14:textId="67819E61">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12.88</w:t>
            </w:r>
          </w:p>
        </w:tc>
        <w:tc>
          <w:tcPr>
            <w:tcW w:w="960" w:type="dxa"/>
            <w:tcBorders>
              <w:top w:val="single" w:color="CCCCCC" w:sz="6"/>
              <w:left w:val="single" w:color="CCCCCC" w:sz="6"/>
              <w:bottom w:val="single" w:color="000000" w:themeColor="text1" w:sz="6"/>
              <w:right w:val="single" w:color="000000" w:themeColor="text1" w:sz="6"/>
            </w:tcBorders>
            <w:tcMar>
              <w:left w:w="45" w:type="dxa"/>
              <w:right w:w="45" w:type="dxa"/>
            </w:tcMar>
            <w:vAlign w:val="center"/>
          </w:tcPr>
          <w:p w:rsidR="1797F354" w:rsidP="1797F354" w:rsidRDefault="1797F354" w14:paraId="727D3095" w14:textId="621C2F11">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1"/>
                <w:bCs w:val="1"/>
                <w:i w:val="0"/>
                <w:iCs w:val="0"/>
                <w:caps w:val="0"/>
                <w:smallCaps w:val="0"/>
                <w:color w:val="000000" w:themeColor="text1" w:themeTint="FF" w:themeShade="FF"/>
                <w:sz w:val="20"/>
                <w:szCs w:val="20"/>
                <w:lang w:val="en-US"/>
              </w:rPr>
              <w:t>25.76</w:t>
            </w:r>
          </w:p>
        </w:tc>
      </w:tr>
      <w:tr w:rsidR="1797F354" w:rsidTr="7B4FDDF3" w14:paraId="10EE19CB">
        <w:trPr>
          <w:trHeight w:val="300"/>
        </w:trPr>
        <w:tc>
          <w:tcPr>
            <w:tcW w:w="2100" w:type="dxa"/>
            <w:tcBorders>
              <w:top w:val="single" w:color="CCCCCC" w:sz="6"/>
              <w:left w:val="single" w:color="000000" w:themeColor="text1" w:sz="6"/>
              <w:bottom w:val="single" w:color="000000" w:themeColor="text1" w:sz="6"/>
              <w:right w:val="single" w:color="000000" w:themeColor="text1" w:sz="6"/>
            </w:tcBorders>
            <w:tcMar>
              <w:left w:w="45" w:type="dxa"/>
              <w:right w:w="45" w:type="dxa"/>
            </w:tcMar>
            <w:vAlign w:val="bottom"/>
          </w:tcPr>
          <w:p w:rsidR="1797F354" w:rsidP="1797F354" w:rsidRDefault="1797F354" w14:paraId="0D6BC2A3" w14:textId="466590F8">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1"/>
                <w:bCs w:val="1"/>
                <w:i w:val="0"/>
                <w:iCs w:val="0"/>
                <w:caps w:val="0"/>
                <w:smallCaps w:val="0"/>
                <w:color w:val="000000" w:themeColor="text1" w:themeTint="FF" w:themeShade="FF"/>
                <w:sz w:val="20"/>
                <w:szCs w:val="20"/>
                <w:lang w:val="en-US"/>
              </w:rPr>
              <w:t>Competition winners' gift</w:t>
            </w:r>
          </w:p>
        </w:tc>
        <w:tc>
          <w:tcPr>
            <w:tcW w:w="3045"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20016524" w14:textId="700EB61E">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Gift card</w:t>
            </w:r>
          </w:p>
        </w:tc>
        <w:tc>
          <w:tcPr>
            <w:tcW w:w="195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702C59F3" w14:textId="7B2CBCBB">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Amazon</w:t>
            </w:r>
          </w:p>
        </w:tc>
        <w:tc>
          <w:tcPr>
            <w:tcW w:w="42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4AC8BC66" w14:textId="1B5FD68F">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2</w:t>
            </w:r>
          </w:p>
        </w:tc>
        <w:tc>
          <w:tcPr>
            <w:tcW w:w="99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1D79C84C" w14:textId="19D52DBE">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0"/>
                <w:bCs w:val="0"/>
                <w:i w:val="0"/>
                <w:iCs w:val="0"/>
                <w:caps w:val="0"/>
                <w:smallCaps w:val="0"/>
                <w:color w:val="000000" w:themeColor="text1" w:themeTint="FF" w:themeShade="FF"/>
                <w:sz w:val="20"/>
                <w:szCs w:val="20"/>
                <w:lang w:val="en-US"/>
              </w:rPr>
              <w:t>20</w:t>
            </w:r>
          </w:p>
        </w:tc>
        <w:tc>
          <w:tcPr>
            <w:tcW w:w="960" w:type="dxa"/>
            <w:tcBorders>
              <w:top w:val="single" w:color="CCCCCC" w:sz="6"/>
              <w:left w:val="single" w:color="CCCCCC" w:sz="6"/>
              <w:bottom w:val="single" w:color="000000" w:themeColor="text1" w:sz="6"/>
              <w:right w:val="single" w:color="000000" w:themeColor="text1" w:sz="6"/>
            </w:tcBorders>
            <w:tcMar>
              <w:left w:w="45" w:type="dxa"/>
              <w:right w:w="45" w:type="dxa"/>
            </w:tcMar>
            <w:vAlign w:val="center"/>
          </w:tcPr>
          <w:p w:rsidR="1797F354" w:rsidP="1797F354" w:rsidRDefault="1797F354" w14:paraId="7A91046E" w14:textId="2EEC2581">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1"/>
                <w:bCs w:val="1"/>
                <w:i w:val="0"/>
                <w:iCs w:val="0"/>
                <w:caps w:val="0"/>
                <w:smallCaps w:val="0"/>
                <w:color w:val="000000" w:themeColor="text1" w:themeTint="FF" w:themeShade="FF"/>
                <w:sz w:val="20"/>
                <w:szCs w:val="20"/>
                <w:lang w:val="en-US"/>
              </w:rPr>
              <w:t>40</w:t>
            </w:r>
          </w:p>
        </w:tc>
      </w:tr>
      <w:tr w:rsidR="1797F354" w:rsidTr="7B4FDDF3" w14:paraId="7C26E7FE">
        <w:trPr>
          <w:trHeight w:val="300"/>
        </w:trPr>
        <w:tc>
          <w:tcPr>
            <w:tcW w:w="9465" w:type="dxa"/>
            <w:gridSpan w:val="6"/>
            <w:tcBorders>
              <w:top w:val="single" w:color="CCCCCC" w:sz="6"/>
              <w:left w:val="single" w:color="CCCCCC" w:sz="6"/>
              <w:bottom w:val="single" w:color="CCCCCC" w:sz="6"/>
              <w:right w:val="single" w:color="CCCCCC" w:sz="6"/>
            </w:tcBorders>
            <w:tcMar>
              <w:left w:w="45" w:type="dxa"/>
              <w:right w:w="45" w:type="dxa"/>
            </w:tcMar>
            <w:vAlign w:val="bottom"/>
          </w:tcPr>
          <w:p w:rsidR="1797F354" w:rsidP="1797F354" w:rsidRDefault="1797F354" w14:paraId="3F95ED1E" w14:textId="42929468">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p>
        </w:tc>
      </w:tr>
      <w:tr w:rsidR="1797F354" w:rsidTr="7B4FDDF3" w14:paraId="4558C253">
        <w:trPr>
          <w:trHeight w:val="300"/>
        </w:trPr>
        <w:tc>
          <w:tcPr>
            <w:tcW w:w="7515" w:type="dxa"/>
            <w:gridSpan w:val="4"/>
            <w:tcBorders>
              <w:top w:val="single" w:color="CCCCCC" w:sz="6"/>
              <w:left w:val="single" w:color="CCCCCC" w:sz="6"/>
              <w:bottom w:val="single" w:color="CCCCCC" w:sz="6"/>
              <w:right w:val="single" w:color="CCCCCC" w:sz="6"/>
            </w:tcBorders>
            <w:tcMar>
              <w:left w:w="45" w:type="dxa"/>
              <w:right w:w="45" w:type="dxa"/>
            </w:tcMar>
            <w:vAlign w:val="bottom"/>
          </w:tcPr>
          <w:p w:rsidR="1797F354" w:rsidP="1797F354" w:rsidRDefault="1797F354" w14:paraId="1FACFE2D" w14:textId="5CD65784">
            <w:pPr>
              <w:spacing w:after="0" w:line="240" w:lineRule="auto"/>
              <w:rPr>
                <w:rFonts w:ascii="Arial" w:hAnsi="Arial" w:eastAsia="Arial" w:cs="Arial"/>
                <w:b w:val="0"/>
                <w:bCs w:val="0"/>
                <w:i w:val="0"/>
                <w:iCs w:val="0"/>
                <w:caps w:val="0"/>
                <w:smallCaps w:val="0"/>
                <w:color w:val="000000" w:themeColor="text1" w:themeTint="FF" w:themeShade="FF"/>
                <w:sz w:val="20"/>
                <w:szCs w:val="20"/>
              </w:rPr>
            </w:pPr>
          </w:p>
        </w:tc>
        <w:tc>
          <w:tcPr>
            <w:tcW w:w="990" w:type="dxa"/>
            <w:tcBorders>
              <w:top w:val="single" w:color="CCCCCC" w:sz="6"/>
              <w:left w:val="single" w:color="CCCCCC" w:sz="6"/>
              <w:bottom w:val="single" w:color="000000" w:themeColor="text1" w:sz="6"/>
              <w:right w:val="single" w:color="000000" w:themeColor="text1" w:sz="6"/>
            </w:tcBorders>
            <w:tcMar>
              <w:left w:w="45" w:type="dxa"/>
              <w:right w:w="45" w:type="dxa"/>
            </w:tcMar>
            <w:vAlign w:val="bottom"/>
          </w:tcPr>
          <w:p w:rsidR="1797F354" w:rsidP="1797F354" w:rsidRDefault="1797F354" w14:paraId="077F73F5" w14:textId="755E10D4">
            <w:pPr>
              <w:spacing w:after="0" w:line="240" w:lineRule="auto"/>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1"/>
                <w:bCs w:val="1"/>
                <w:i w:val="0"/>
                <w:iCs w:val="0"/>
                <w:caps w:val="0"/>
                <w:smallCaps w:val="0"/>
                <w:color w:val="000000" w:themeColor="text1" w:themeTint="FF" w:themeShade="FF"/>
                <w:sz w:val="20"/>
                <w:szCs w:val="20"/>
                <w:lang w:val="en-US"/>
              </w:rPr>
              <w:t>Total</w:t>
            </w:r>
          </w:p>
        </w:tc>
        <w:tc>
          <w:tcPr>
            <w:tcW w:w="960" w:type="dxa"/>
            <w:tcBorders>
              <w:top w:val="single" w:color="CCCCCC" w:sz="6"/>
              <w:left w:val="single" w:color="CCCCCC" w:sz="6"/>
              <w:bottom w:val="single" w:color="000000" w:themeColor="text1" w:sz="6"/>
              <w:right w:val="single" w:color="000000" w:themeColor="text1" w:sz="6"/>
            </w:tcBorders>
            <w:tcMar>
              <w:left w:w="45" w:type="dxa"/>
              <w:right w:w="45" w:type="dxa"/>
            </w:tcMar>
            <w:vAlign w:val="center"/>
          </w:tcPr>
          <w:p w:rsidR="1797F354" w:rsidP="1797F354" w:rsidRDefault="1797F354" w14:paraId="7EE8A410" w14:textId="2648833A">
            <w:pPr>
              <w:spacing w:after="0" w:line="240" w:lineRule="auto"/>
              <w:jc w:val="center"/>
              <w:rPr>
                <w:rFonts w:ascii="Arial" w:hAnsi="Arial" w:eastAsia="Arial" w:cs="Arial"/>
                <w:b w:val="0"/>
                <w:bCs w:val="0"/>
                <w:i w:val="0"/>
                <w:iCs w:val="0"/>
                <w:caps w:val="0"/>
                <w:smallCaps w:val="0"/>
                <w:color w:val="000000" w:themeColor="text1" w:themeTint="FF" w:themeShade="FF"/>
                <w:sz w:val="20"/>
                <w:szCs w:val="20"/>
              </w:rPr>
            </w:pPr>
            <w:r w:rsidRPr="1797F354" w:rsidR="1797F354">
              <w:rPr>
                <w:rFonts w:ascii="Arial" w:hAnsi="Arial" w:eastAsia="Arial" w:cs="Arial"/>
                <w:b w:val="1"/>
                <w:bCs w:val="1"/>
                <w:i w:val="0"/>
                <w:iCs w:val="0"/>
                <w:caps w:val="0"/>
                <w:smallCaps w:val="0"/>
                <w:color w:val="000000" w:themeColor="text1" w:themeTint="FF" w:themeShade="FF"/>
                <w:sz w:val="20"/>
                <w:szCs w:val="20"/>
                <w:lang w:val="en-US"/>
              </w:rPr>
              <w:t>3765.99</w:t>
            </w:r>
          </w:p>
        </w:tc>
      </w:tr>
    </w:tbl>
    <w:p w:rsidRPr="00761EB4" w:rsidR="007F5927" w:rsidP="1797F354" w:rsidRDefault="007F5927" w14:paraId="3E5EC9C4" w14:textId="45FF2C1C">
      <w:pPr>
        <w:pStyle w:val="Normal"/>
        <w:jc w:val="both"/>
        <w:rPr>
          <w:rFonts w:ascii="Arial" w:hAnsi="Arial" w:eastAsia="Arial" w:cs="Arial"/>
          <w:b w:val="0"/>
          <w:bCs w:val="0"/>
          <w:i w:val="0"/>
          <w:iCs w:val="0"/>
          <w:caps w:val="0"/>
          <w:smallCaps w:val="0"/>
          <w:noProof w:val="0"/>
          <w:color w:val="000000" w:themeColor="text1" w:themeTint="FF" w:themeShade="FF"/>
          <w:sz w:val="22"/>
          <w:szCs w:val="22"/>
          <w:lang w:val="en-US"/>
        </w:rPr>
      </w:pPr>
    </w:p>
    <w:p w:rsidRPr="00761EB4" w:rsidR="007F5927" w:rsidP="1797F354" w:rsidRDefault="007F5927" w14:paraId="3208CAE3" w14:textId="1B0F872E">
      <w:pPr>
        <w:pStyle w:val="Normal"/>
        <w:jc w:val="both"/>
        <w:rPr>
          <w:rFonts w:ascii="Arial" w:hAnsi="Arial" w:eastAsia="Arial" w:cs="Arial"/>
          <w:color w:val="000000" w:themeColor="text1"/>
        </w:rPr>
      </w:pPr>
    </w:p>
    <w:p w:rsidRPr="00761EB4" w:rsidR="000D0156" w:rsidP="34AD3224" w:rsidRDefault="000D0156" w14:paraId="165C3F7C" w14:textId="77777777" w14:noSpellErr="1">
      <w:pPr>
        <w:suppressLineNumbers/>
        <w:rPr>
          <w:rFonts w:ascii="Arial" w:hAnsi="Arial" w:eastAsia="Arial" w:cs="Arial"/>
        </w:rPr>
      </w:pPr>
      <w:r w:rsidRPr="34AD3224" w:rsidR="000D0156">
        <w:rPr>
          <w:rFonts w:ascii="Arial" w:hAnsi="Arial" w:eastAsia="Arial" w:cs="Arial"/>
        </w:rPr>
        <w:t>Respectfully submitted,</w:t>
      </w:r>
    </w:p>
    <w:p w:rsidRPr="00761EB4" w:rsidR="000D0156" w:rsidP="34AD3224" w:rsidRDefault="000D0156" w14:paraId="6BFC236E" w14:textId="77777777" w14:noSpellErr="1">
      <w:pPr>
        <w:suppressLineNumbers/>
        <w:rPr>
          <w:rFonts w:ascii="Arial" w:hAnsi="Arial" w:eastAsia="Arial" w:cs="Arial"/>
          <w:b w:val="1"/>
          <w:bCs w:val="1"/>
        </w:rPr>
        <w:sectPr w:rsidRPr="00761EB4" w:rsidR="000D0156">
          <w:footerReference w:type="default" r:id="rId8"/>
          <w:pgSz w:w="12240" w:h="15840" w:orient="portrait"/>
          <w:pgMar w:top="1440" w:right="1440" w:bottom="1440" w:left="1440" w:header="720" w:footer="720" w:gutter="0"/>
          <w:lnNumType w:countBy="1"/>
          <w:cols w:space="720"/>
          <w:titlePg/>
          <w:docGrid w:linePitch="360"/>
          <w:headerReference w:type="default" r:id="R81c2c965d8384d01"/>
          <w:headerReference w:type="first" r:id="R48d285fe5ad5424a"/>
          <w:footerReference w:type="first" r:id="Rede382ff729a4eca"/>
        </w:sectPr>
      </w:pPr>
    </w:p>
    <w:p w:rsidRPr="00761EB4" w:rsidR="007F5927" w:rsidP="1797F354" w:rsidRDefault="007F5927" w14:paraId="42E81352" w14:textId="77777777">
      <w:pPr>
        <w:suppressLineNumbers w:val="1"/>
        <w:rPr>
          <w:rFonts w:ascii="Calibri" w:hAnsi="Calibri" w:cs="Calibri" w:asciiTheme="majorAscii" w:hAnsiTheme="majorAscii" w:cstheme="majorAscii"/>
        </w:rPr>
      </w:pPr>
    </w:p>
    <w:p w:rsidR="3CAA0D38" w:rsidP="1797F354" w:rsidRDefault="3CAA0D38" w14:paraId="6CE29B15" w14:textId="1F077E34">
      <w:pPr>
        <w:pStyle w:val="Normal"/>
        <w:suppressLineNumbers w:val="0"/>
        <w:bidi w:val="0"/>
        <w:spacing w:before="0" w:beforeAutospacing="off" w:after="0" w:afterAutospacing="off" w:line="259" w:lineRule="auto"/>
        <w:ind w:left="0" w:right="0"/>
        <w:jc w:val="left"/>
        <w:rPr>
          <w:rFonts w:ascii="Calibri" w:hAnsi="Calibri" w:cs="Calibri" w:asciiTheme="majorAscii" w:hAnsiTheme="majorAscii" w:cstheme="majorAscii"/>
          <w:b w:val="1"/>
          <w:bCs w:val="1"/>
        </w:rPr>
      </w:pPr>
      <w:r w:rsidRPr="1797F354" w:rsidR="3CAA0D38">
        <w:rPr>
          <w:rFonts w:ascii="Calibri" w:hAnsi="Calibri" w:cs="Calibri" w:asciiTheme="majorAscii" w:hAnsiTheme="majorAscii" w:cstheme="majorAscii"/>
          <w:b w:val="1"/>
          <w:bCs w:val="1"/>
        </w:rPr>
        <w:t>Mary Ogidigben</w:t>
      </w:r>
    </w:p>
    <w:p w:rsidRPr="006531DB" w:rsidR="7801D6AB" w:rsidP="1797F354" w:rsidRDefault="7801D6AB" w14:paraId="2E9F10BD" w14:textId="753F6DCA">
      <w:pPr>
        <w:spacing w:line="259" w:lineRule="auto"/>
        <w:rPr>
          <w:rFonts w:ascii="Calibri" w:hAnsi="Calibri" w:cs="Calibri" w:asciiTheme="majorAscii" w:hAnsiTheme="majorAscii" w:cstheme="majorAscii"/>
        </w:rPr>
      </w:pPr>
      <w:r w:rsidRPr="1797F354" w:rsidR="7801D6AB">
        <w:rPr>
          <w:rFonts w:ascii="Calibri" w:hAnsi="Calibri" w:cs="Calibri" w:asciiTheme="majorAscii" w:hAnsiTheme="majorAscii" w:cstheme="majorAscii"/>
        </w:rPr>
        <w:t xml:space="preserve">Delegate, </w:t>
      </w:r>
      <w:r w:rsidRPr="1797F354" w:rsidR="0DAA4BB9">
        <w:rPr>
          <w:rFonts w:ascii="Calibri" w:hAnsi="Calibri" w:cs="Calibri" w:asciiTheme="majorAscii" w:hAnsiTheme="majorAscii" w:cstheme="majorAscii"/>
        </w:rPr>
        <w:t>College of Engineering</w:t>
      </w:r>
    </w:p>
    <w:p w:rsidRPr="006531DB" w:rsidR="000D0156" w:rsidP="006531DB" w:rsidRDefault="000D0156" w14:paraId="1C4F0E92" w14:textId="3C5B757D">
      <w:pPr>
        <w:suppressLineNumbers/>
        <w:ind w:left="720"/>
        <w:rPr>
          <w:rFonts w:asciiTheme="majorHAnsi" w:hAnsiTheme="majorHAnsi" w:cstheme="majorHAnsi"/>
          <w:szCs w:val="22"/>
        </w:rPr>
      </w:pPr>
      <w:r w:rsidRPr="006531DB">
        <w:rPr>
          <w:rFonts w:asciiTheme="majorHAnsi" w:hAnsiTheme="majorHAnsi" w:cstheme="majorHAnsi"/>
          <w:szCs w:val="22"/>
        </w:rPr>
        <w:t xml:space="preserve">          </w:t>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7F5927" w:rsidRDefault="000D0156" w14:paraId="1FEEC664" w14:textId="77777777">
      <w:pPr>
        <w:suppressLineNumbers/>
        <w:ind w:left="720"/>
        <w:jc w:val="center"/>
        <w:rPr>
          <w:rFonts w:asciiTheme="majorHAnsi" w:hAnsiTheme="majorHAnsi" w:cstheme="majorHAnsi"/>
          <w:b/>
          <w:szCs w:val="22"/>
        </w:rPr>
      </w:pPr>
      <w:r w:rsidRPr="006531DB">
        <w:rPr>
          <w:rFonts w:asciiTheme="majorHAnsi" w:hAnsiTheme="majorHAnsi" w:cstheme="majorHAnsi"/>
          <w:szCs w:val="22"/>
        </w:rPr>
        <w:tab/>
      </w:r>
    </w:p>
    <w:p w:rsidRPr="006531DB" w:rsidR="000D0156" w:rsidP="7B4FDDF3" w:rsidRDefault="000D0156" w14:paraId="263DAB85" w14:textId="55A68076">
      <w:pPr>
        <w:suppressLineNumbers w:val="1"/>
        <w:tabs>
          <w:tab w:val="right" w:pos="8010"/>
        </w:tabs>
        <w:rPr>
          <w:rFonts w:ascii="Calibri" w:hAnsi="Calibri" w:cs="Calibri" w:asciiTheme="majorAscii" w:hAnsiTheme="majorAscii" w:cstheme="majorAscii"/>
        </w:rPr>
      </w:pPr>
      <w:r w:rsidRPr="7B4FDDF3" w:rsidR="000D0156">
        <w:rPr>
          <w:rFonts w:ascii="Calibri" w:hAnsi="Calibri" w:cs="Calibri" w:asciiTheme="majorAscii" w:hAnsiTheme="majorAscii" w:cstheme="majorAscii"/>
        </w:rPr>
        <w:t>President ________</w:t>
      </w:r>
      <w:r w:rsidRPr="7B4FDDF3" w:rsidR="7213030D">
        <w:rPr>
          <w:rFonts w:ascii="Calibri" w:hAnsi="Calibri" w:cs="Calibri" w:asciiTheme="majorAscii" w:hAnsiTheme="majorAscii" w:cstheme="majorAscii"/>
        </w:rPr>
        <w:t>/s/Lawrence Miller</w:t>
      </w:r>
      <w:r w:rsidRPr="7B4FDDF3" w:rsidR="000D0156">
        <w:rPr>
          <w:rFonts w:ascii="Calibri" w:hAnsi="Calibri" w:cs="Calibri" w:asciiTheme="majorAscii" w:hAnsiTheme="majorAscii" w:cstheme="majorAscii"/>
        </w:rPr>
        <w:t xml:space="preserve">________________________      </w:t>
      </w:r>
      <w:r>
        <w:tab/>
      </w:r>
      <w:r w:rsidRPr="7B4FDDF3" w:rsidR="000D0156">
        <w:rPr>
          <w:rFonts w:ascii="Calibri" w:hAnsi="Calibri" w:cs="Calibri" w:asciiTheme="majorAscii" w:hAnsiTheme="majorAscii" w:cstheme="majorAscii"/>
        </w:rPr>
        <w:t>Affirm</w:t>
      </w:r>
      <w:r w:rsidRPr="7B4FDDF3" w:rsidR="761E312B">
        <w:rPr>
          <w:rFonts w:ascii="Calibri" w:hAnsi="Calibri" w:cs="Calibri" w:asciiTheme="majorAscii" w:hAnsiTheme="majorAscii" w:cstheme="majorAscii"/>
        </w:rPr>
        <w:t>ed</w:t>
      </w:r>
      <w:r>
        <w:tab/>
      </w:r>
      <w:r>
        <w:tab/>
      </w:r>
    </w:p>
    <w:p w:rsidRPr="006531DB" w:rsidR="000D0156" w:rsidP="000D0156" w:rsidRDefault="000D0156" w14:paraId="26E9C1D8"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0D0156" w:rsidRDefault="000D0156" w14:paraId="70BE3B9B" w14:textId="77777777">
      <w:pPr>
        <w:suppressLineNumbers/>
        <w:pBdr>
          <w:top w:val="dashed" w:color="auto" w:sz="4" w:space="1"/>
        </w:pBdr>
        <w:tabs>
          <w:tab w:val="center" w:pos="4680"/>
        </w:tabs>
        <w:jc w:val="right"/>
        <w:rPr>
          <w:rFonts w:asciiTheme="majorHAnsi" w:hAnsiTheme="majorHAnsi" w:cstheme="majorHAnsi"/>
          <w:szCs w:val="22"/>
        </w:rPr>
      </w:pPr>
    </w:p>
    <w:p w:rsidRPr="006531DB" w:rsidR="000D0156" w:rsidP="000D0156" w:rsidRDefault="000D0156" w14:paraId="4D0195BB" w14:textId="77777777">
      <w:pPr>
        <w:suppressLineNumbers/>
        <w:tabs>
          <w:tab w:val="center" w:pos="4680"/>
        </w:tabs>
        <w:jc w:val="center"/>
        <w:rPr>
          <w:rFonts w:asciiTheme="majorHAnsi" w:hAnsiTheme="majorHAnsi" w:cstheme="majorHAnsi"/>
          <w:szCs w:val="22"/>
        </w:rPr>
      </w:pPr>
      <w:r w:rsidRPr="006531DB">
        <w:rPr>
          <w:rFonts w:asciiTheme="majorHAnsi" w:hAnsiTheme="majorHAnsi" w:cstheme="majorHAnsi"/>
          <w:szCs w:val="22"/>
        </w:rPr>
        <w:t xml:space="preserve">The </w:t>
      </w:r>
      <w:r w:rsidRPr="006531DB" w:rsidR="007F5927">
        <w:rPr>
          <w:rFonts w:asciiTheme="majorHAnsi" w:hAnsiTheme="majorHAnsi" w:cstheme="majorHAnsi"/>
          <w:szCs w:val="22"/>
        </w:rPr>
        <w:t>Graduate and Professional Student Association</w:t>
      </w:r>
    </w:p>
    <w:sectPr w:rsidRPr="006531DB" w:rsidR="000D0156" w:rsidSect="00026D2E">
      <w:type w:val="continuous"/>
      <w:pgSz w:w="12240" w:h="15840" w:orient="portrait"/>
      <w:pgMar w:top="1440" w:right="1440" w:bottom="1440" w:left="1440" w:header="720" w:footer="720" w:gutter="0"/>
      <w:lnNumType w:countBy="1"/>
      <w:cols w:space="720"/>
      <w:docGrid w:linePitch="360"/>
      <w:headerReference w:type="default" r:id="R6ed91da4673f42ef"/>
      <w:headerReference w:type="first" r:id="R4d1ef2aa316c461b"/>
      <w:footerReference w:type="first" r:id="R490456df81fd4d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69C1" w:rsidRDefault="008469C1" w14:paraId="225EC2B1" w14:textId="77777777">
      <w:r>
        <w:separator/>
      </w:r>
    </w:p>
  </w:endnote>
  <w:endnote w:type="continuationSeparator" w:id="0">
    <w:p w:rsidR="008469C1" w:rsidRDefault="008469C1" w14:paraId="7CDF2F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F0C" w:rsidP="00026D2E" w:rsidRDefault="008A7F0C" w14:paraId="178059AF" w14:textId="77777777">
    <w:pPr>
      <w:pStyle w:val="Footer"/>
      <w:tabs>
        <w:tab w:val="clear" w:pos="4680"/>
        <w:tab w:val="clear" w:pos="9360"/>
        <w:tab w:val="left" w:pos="1020"/>
      </w:tabs>
      <w:jc w:val="both"/>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44284383">
      <w:trPr>
        <w:trHeight w:val="300"/>
      </w:trPr>
      <w:tc>
        <w:tcPr>
          <w:tcW w:w="3120" w:type="dxa"/>
          <w:tcMar/>
        </w:tcPr>
        <w:p w:rsidR="75DD0FFB" w:rsidP="75DD0FFB" w:rsidRDefault="75DD0FFB" w14:paraId="30893F95" w14:textId="4A9B717C">
          <w:pPr>
            <w:pStyle w:val="Header"/>
            <w:bidi w:val="0"/>
            <w:ind w:left="-115"/>
            <w:jc w:val="left"/>
          </w:pPr>
        </w:p>
      </w:tc>
      <w:tc>
        <w:tcPr>
          <w:tcW w:w="3120" w:type="dxa"/>
          <w:tcMar/>
        </w:tcPr>
        <w:p w:rsidR="75DD0FFB" w:rsidP="75DD0FFB" w:rsidRDefault="75DD0FFB" w14:paraId="0EF16D19" w14:textId="29EDCEDE">
          <w:pPr>
            <w:pStyle w:val="Header"/>
            <w:bidi w:val="0"/>
            <w:jc w:val="center"/>
          </w:pPr>
        </w:p>
      </w:tc>
      <w:tc>
        <w:tcPr>
          <w:tcW w:w="3120" w:type="dxa"/>
          <w:tcMar/>
        </w:tcPr>
        <w:p w:rsidR="75DD0FFB" w:rsidP="75DD0FFB" w:rsidRDefault="75DD0FFB" w14:paraId="14ABDE99" w14:textId="4202024F">
          <w:pPr>
            <w:pStyle w:val="Header"/>
            <w:bidi w:val="0"/>
            <w:ind w:right="-115"/>
            <w:jc w:val="right"/>
          </w:pPr>
        </w:p>
      </w:tc>
    </w:tr>
  </w:tbl>
  <w:p w:rsidR="75DD0FFB" w:rsidP="75DD0FFB" w:rsidRDefault="75DD0FFB" w14:paraId="2463457A" w14:textId="52092F5A">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772639A1">
      <w:trPr>
        <w:trHeight w:val="300"/>
      </w:trPr>
      <w:tc>
        <w:tcPr>
          <w:tcW w:w="3120" w:type="dxa"/>
          <w:tcMar/>
        </w:tcPr>
        <w:p w:rsidR="75DD0FFB" w:rsidP="75DD0FFB" w:rsidRDefault="75DD0FFB" w14:paraId="5CD487C3" w14:textId="5F8B5BE9">
          <w:pPr>
            <w:pStyle w:val="Header"/>
            <w:bidi w:val="0"/>
            <w:ind w:left="-115"/>
            <w:jc w:val="left"/>
          </w:pPr>
        </w:p>
      </w:tc>
      <w:tc>
        <w:tcPr>
          <w:tcW w:w="3120" w:type="dxa"/>
          <w:tcMar/>
        </w:tcPr>
        <w:p w:rsidR="75DD0FFB" w:rsidP="75DD0FFB" w:rsidRDefault="75DD0FFB" w14:paraId="34B6FF57" w14:textId="302BA488">
          <w:pPr>
            <w:pStyle w:val="Header"/>
            <w:bidi w:val="0"/>
            <w:jc w:val="center"/>
          </w:pPr>
        </w:p>
      </w:tc>
      <w:tc>
        <w:tcPr>
          <w:tcW w:w="3120" w:type="dxa"/>
          <w:tcMar/>
        </w:tcPr>
        <w:p w:rsidR="75DD0FFB" w:rsidP="75DD0FFB" w:rsidRDefault="75DD0FFB" w14:paraId="34FEDF97" w14:textId="2A304CA3">
          <w:pPr>
            <w:pStyle w:val="Header"/>
            <w:bidi w:val="0"/>
            <w:ind w:right="-115"/>
            <w:jc w:val="right"/>
          </w:pPr>
        </w:p>
      </w:tc>
    </w:tr>
  </w:tbl>
  <w:p w:rsidR="75DD0FFB" w:rsidP="75DD0FFB" w:rsidRDefault="75DD0FFB" w14:paraId="7F014A79" w14:textId="183CE31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69C1" w:rsidRDefault="008469C1" w14:paraId="6272D138" w14:textId="77777777">
      <w:r>
        <w:separator/>
      </w:r>
    </w:p>
  </w:footnote>
  <w:footnote w:type="continuationSeparator" w:id="0">
    <w:p w:rsidR="008469C1" w:rsidRDefault="008469C1" w14:paraId="1C636E5B"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6A3DD9CA">
      <w:trPr>
        <w:trHeight w:val="300"/>
      </w:trPr>
      <w:tc>
        <w:tcPr>
          <w:tcW w:w="3120" w:type="dxa"/>
          <w:tcMar/>
        </w:tcPr>
        <w:p w:rsidR="75DD0FFB" w:rsidP="75DD0FFB" w:rsidRDefault="75DD0FFB" w14:paraId="303716B4" w14:textId="47D14B3C">
          <w:pPr>
            <w:pStyle w:val="Header"/>
            <w:bidi w:val="0"/>
            <w:ind w:left="-115"/>
            <w:jc w:val="left"/>
          </w:pPr>
        </w:p>
      </w:tc>
      <w:tc>
        <w:tcPr>
          <w:tcW w:w="3120" w:type="dxa"/>
          <w:tcMar/>
        </w:tcPr>
        <w:p w:rsidR="75DD0FFB" w:rsidP="75DD0FFB" w:rsidRDefault="75DD0FFB" w14:paraId="7EAD8472" w14:textId="29B8EBAE">
          <w:pPr>
            <w:pStyle w:val="Header"/>
            <w:bidi w:val="0"/>
            <w:jc w:val="center"/>
          </w:pPr>
        </w:p>
      </w:tc>
      <w:tc>
        <w:tcPr>
          <w:tcW w:w="3120" w:type="dxa"/>
          <w:tcMar/>
        </w:tcPr>
        <w:p w:rsidR="75DD0FFB" w:rsidP="75DD0FFB" w:rsidRDefault="75DD0FFB" w14:paraId="1E78E3DC" w14:textId="0EF92096">
          <w:pPr>
            <w:pStyle w:val="Header"/>
            <w:bidi w:val="0"/>
            <w:ind w:right="-115"/>
            <w:jc w:val="right"/>
          </w:pPr>
        </w:p>
      </w:tc>
    </w:tr>
  </w:tbl>
  <w:p w:rsidR="75DD0FFB" w:rsidP="75DD0FFB" w:rsidRDefault="75DD0FFB" w14:paraId="0164A89E" w14:textId="6E6B445C">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2476DFE0">
      <w:trPr>
        <w:trHeight w:val="300"/>
      </w:trPr>
      <w:tc>
        <w:tcPr>
          <w:tcW w:w="3120" w:type="dxa"/>
          <w:tcMar/>
        </w:tcPr>
        <w:p w:rsidR="75DD0FFB" w:rsidP="75DD0FFB" w:rsidRDefault="75DD0FFB" w14:paraId="43CEC085" w14:textId="3ACB50BB">
          <w:pPr>
            <w:pStyle w:val="Header"/>
            <w:bidi w:val="0"/>
            <w:ind w:left="-115"/>
            <w:jc w:val="left"/>
          </w:pPr>
        </w:p>
      </w:tc>
      <w:tc>
        <w:tcPr>
          <w:tcW w:w="3120" w:type="dxa"/>
          <w:tcMar/>
        </w:tcPr>
        <w:p w:rsidR="75DD0FFB" w:rsidP="75DD0FFB" w:rsidRDefault="75DD0FFB" w14:paraId="05F4A985" w14:textId="069AE0FD">
          <w:pPr>
            <w:pStyle w:val="Header"/>
            <w:bidi w:val="0"/>
            <w:jc w:val="center"/>
          </w:pPr>
        </w:p>
      </w:tc>
      <w:tc>
        <w:tcPr>
          <w:tcW w:w="3120" w:type="dxa"/>
          <w:tcMar/>
        </w:tcPr>
        <w:p w:rsidR="75DD0FFB" w:rsidP="75DD0FFB" w:rsidRDefault="75DD0FFB" w14:paraId="26D0E2D8" w14:textId="24D72F9D">
          <w:pPr>
            <w:pStyle w:val="Header"/>
            <w:bidi w:val="0"/>
            <w:ind w:right="-115"/>
            <w:jc w:val="right"/>
          </w:pPr>
        </w:p>
      </w:tc>
    </w:tr>
  </w:tbl>
  <w:p w:rsidR="75DD0FFB" w:rsidP="75DD0FFB" w:rsidRDefault="75DD0FFB" w14:paraId="1EFAFE00" w14:textId="3BA0623F">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71B97E9C">
      <w:trPr>
        <w:trHeight w:val="300"/>
      </w:trPr>
      <w:tc>
        <w:tcPr>
          <w:tcW w:w="3120" w:type="dxa"/>
          <w:tcMar/>
        </w:tcPr>
        <w:p w:rsidR="75DD0FFB" w:rsidP="75DD0FFB" w:rsidRDefault="75DD0FFB" w14:paraId="7236FA8D" w14:textId="3BFEEE71">
          <w:pPr>
            <w:pStyle w:val="Header"/>
            <w:bidi w:val="0"/>
            <w:ind w:left="-115"/>
            <w:jc w:val="left"/>
          </w:pPr>
        </w:p>
      </w:tc>
      <w:tc>
        <w:tcPr>
          <w:tcW w:w="3120" w:type="dxa"/>
          <w:tcMar/>
        </w:tcPr>
        <w:p w:rsidR="75DD0FFB" w:rsidP="75DD0FFB" w:rsidRDefault="75DD0FFB" w14:paraId="018B821C" w14:textId="106B314D">
          <w:pPr>
            <w:pStyle w:val="Header"/>
            <w:bidi w:val="0"/>
            <w:jc w:val="center"/>
          </w:pPr>
        </w:p>
      </w:tc>
      <w:tc>
        <w:tcPr>
          <w:tcW w:w="3120" w:type="dxa"/>
          <w:tcMar/>
        </w:tcPr>
        <w:p w:rsidR="75DD0FFB" w:rsidP="75DD0FFB" w:rsidRDefault="75DD0FFB" w14:paraId="09ABE74A" w14:textId="4E0D44F7">
          <w:pPr>
            <w:pStyle w:val="Header"/>
            <w:bidi w:val="0"/>
            <w:ind w:right="-115"/>
            <w:jc w:val="right"/>
          </w:pPr>
        </w:p>
      </w:tc>
    </w:tr>
  </w:tbl>
  <w:p w:rsidR="75DD0FFB" w:rsidP="75DD0FFB" w:rsidRDefault="75DD0FFB" w14:paraId="39A2B6D7" w14:textId="30BCB42C">
    <w:pPr>
      <w:pStyle w:val="Header"/>
      <w:bidi w:val="0"/>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586C70A9">
      <w:trPr>
        <w:trHeight w:val="300"/>
      </w:trPr>
      <w:tc>
        <w:tcPr>
          <w:tcW w:w="3120" w:type="dxa"/>
          <w:tcMar/>
        </w:tcPr>
        <w:p w:rsidR="75DD0FFB" w:rsidP="75DD0FFB" w:rsidRDefault="75DD0FFB" w14:paraId="493FC25C" w14:textId="02945228">
          <w:pPr>
            <w:pStyle w:val="Header"/>
            <w:bidi w:val="0"/>
            <w:ind w:left="-115"/>
            <w:jc w:val="left"/>
          </w:pPr>
        </w:p>
      </w:tc>
      <w:tc>
        <w:tcPr>
          <w:tcW w:w="3120" w:type="dxa"/>
          <w:tcMar/>
        </w:tcPr>
        <w:p w:rsidR="75DD0FFB" w:rsidP="75DD0FFB" w:rsidRDefault="75DD0FFB" w14:paraId="5BD7BC0A" w14:textId="2D48F155">
          <w:pPr>
            <w:pStyle w:val="Header"/>
            <w:bidi w:val="0"/>
            <w:jc w:val="center"/>
          </w:pPr>
        </w:p>
      </w:tc>
      <w:tc>
        <w:tcPr>
          <w:tcW w:w="3120" w:type="dxa"/>
          <w:tcMar/>
        </w:tcPr>
        <w:p w:rsidR="75DD0FFB" w:rsidP="75DD0FFB" w:rsidRDefault="75DD0FFB" w14:paraId="47733F0E" w14:textId="03945454">
          <w:pPr>
            <w:pStyle w:val="Header"/>
            <w:bidi w:val="0"/>
            <w:ind w:right="-115"/>
            <w:jc w:val="right"/>
          </w:pPr>
        </w:p>
      </w:tc>
    </w:tr>
  </w:tbl>
  <w:p w:rsidR="75DD0FFB" w:rsidP="75DD0FFB" w:rsidRDefault="75DD0FFB" w14:paraId="343A19EE" w14:textId="6DA92931">
    <w:pPr>
      <w:pStyle w:val="Header"/>
      <w:bidi w:val="0"/>
    </w:pPr>
  </w:p>
</w:hdr>
</file>

<file path=word/intelligence2.xml><?xml version="1.0" encoding="utf-8"?>
<int2:intelligence xmlns:int2="http://schemas.microsoft.com/office/intelligence/2020/intelligence">
  <int2:observations>
    <int2:bookmark int2:bookmarkName="_Int_YD1lrhrt" int2:invalidationBookmarkName="" int2:hashCode="oDKeFME1Nby2NZ" int2:id="pKqR7TSp">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47B"/>
    <w:multiLevelType w:val="hybridMultilevel"/>
    <w:tmpl w:val="262C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F3031"/>
    <w:multiLevelType w:val="hybridMultilevel"/>
    <w:tmpl w:val="EDFA4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78D5C9C"/>
    <w:multiLevelType w:val="hybridMultilevel"/>
    <w:tmpl w:val="3B56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36E30"/>
    <w:multiLevelType w:val="hybridMultilevel"/>
    <w:tmpl w:val="F7F89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44A10"/>
    <w:multiLevelType w:val="hybridMultilevel"/>
    <w:tmpl w:val="18EA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86842"/>
    <w:multiLevelType w:val="hybridMultilevel"/>
    <w:tmpl w:val="CD0C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US" w:vendorID="64" w:dllVersion="0" w:nlCheck="1" w:checkStyle="0" w:appName="MSWord"/>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156"/>
    <w:rsid w:val="000006D8"/>
    <w:rsid w:val="00006A45"/>
    <w:rsid w:val="00025CD3"/>
    <w:rsid w:val="00026D2E"/>
    <w:rsid w:val="00066A8C"/>
    <w:rsid w:val="00070605"/>
    <w:rsid w:val="00091B39"/>
    <w:rsid w:val="000D0156"/>
    <w:rsid w:val="00103A55"/>
    <w:rsid w:val="00103E31"/>
    <w:rsid w:val="00186EDC"/>
    <w:rsid w:val="001E0FFC"/>
    <w:rsid w:val="001E5F30"/>
    <w:rsid w:val="002763B4"/>
    <w:rsid w:val="002E10D9"/>
    <w:rsid w:val="0030282D"/>
    <w:rsid w:val="00306CBA"/>
    <w:rsid w:val="00335C3E"/>
    <w:rsid w:val="00383316"/>
    <w:rsid w:val="003835DE"/>
    <w:rsid w:val="00457739"/>
    <w:rsid w:val="0047665D"/>
    <w:rsid w:val="004A01C0"/>
    <w:rsid w:val="004C6DD0"/>
    <w:rsid w:val="004E03FF"/>
    <w:rsid w:val="004E206B"/>
    <w:rsid w:val="00540545"/>
    <w:rsid w:val="00540711"/>
    <w:rsid w:val="005A56F1"/>
    <w:rsid w:val="005A6F9F"/>
    <w:rsid w:val="005B5D41"/>
    <w:rsid w:val="005D36BD"/>
    <w:rsid w:val="0062321A"/>
    <w:rsid w:val="006531DB"/>
    <w:rsid w:val="006D1FCC"/>
    <w:rsid w:val="006F40D6"/>
    <w:rsid w:val="0075120A"/>
    <w:rsid w:val="00761EB4"/>
    <w:rsid w:val="007D7241"/>
    <w:rsid w:val="007F5927"/>
    <w:rsid w:val="008023F8"/>
    <w:rsid w:val="008246B7"/>
    <w:rsid w:val="008469C1"/>
    <w:rsid w:val="008A7F0C"/>
    <w:rsid w:val="00904BBE"/>
    <w:rsid w:val="00906AEC"/>
    <w:rsid w:val="0091498A"/>
    <w:rsid w:val="00934AE7"/>
    <w:rsid w:val="00941932"/>
    <w:rsid w:val="00941945"/>
    <w:rsid w:val="00975284"/>
    <w:rsid w:val="009A36B4"/>
    <w:rsid w:val="009D0F1E"/>
    <w:rsid w:val="009F349E"/>
    <w:rsid w:val="00A734DE"/>
    <w:rsid w:val="00A971F6"/>
    <w:rsid w:val="00AC47AD"/>
    <w:rsid w:val="00B33B5A"/>
    <w:rsid w:val="00B53CCE"/>
    <w:rsid w:val="00B54791"/>
    <w:rsid w:val="00B81EB2"/>
    <w:rsid w:val="00BF6C05"/>
    <w:rsid w:val="00C01D2A"/>
    <w:rsid w:val="00C055A9"/>
    <w:rsid w:val="00C3287D"/>
    <w:rsid w:val="00C71151"/>
    <w:rsid w:val="00C7440D"/>
    <w:rsid w:val="00C76F7B"/>
    <w:rsid w:val="00CB6799"/>
    <w:rsid w:val="00D1746C"/>
    <w:rsid w:val="00DB7DD9"/>
    <w:rsid w:val="00DD0BAC"/>
    <w:rsid w:val="00E361F5"/>
    <w:rsid w:val="00E64277"/>
    <w:rsid w:val="00E85098"/>
    <w:rsid w:val="00EB4C71"/>
    <w:rsid w:val="00EC760B"/>
    <w:rsid w:val="00EC7700"/>
    <w:rsid w:val="00F074BA"/>
    <w:rsid w:val="00F22318"/>
    <w:rsid w:val="00F865CD"/>
    <w:rsid w:val="00FC0A9F"/>
    <w:rsid w:val="0104A31A"/>
    <w:rsid w:val="01F07887"/>
    <w:rsid w:val="022BB04B"/>
    <w:rsid w:val="04593BA8"/>
    <w:rsid w:val="0852F948"/>
    <w:rsid w:val="0A3F5FF6"/>
    <w:rsid w:val="0B20AB97"/>
    <w:rsid w:val="0BB83789"/>
    <w:rsid w:val="0DAA4BB9"/>
    <w:rsid w:val="149DE3F0"/>
    <w:rsid w:val="1567E191"/>
    <w:rsid w:val="15FC22F3"/>
    <w:rsid w:val="1797F354"/>
    <w:rsid w:val="18250C15"/>
    <w:rsid w:val="1ED3E482"/>
    <w:rsid w:val="200D01B9"/>
    <w:rsid w:val="20DBE534"/>
    <w:rsid w:val="215F312B"/>
    <w:rsid w:val="2212A881"/>
    <w:rsid w:val="2A4E954C"/>
    <w:rsid w:val="308DC633"/>
    <w:rsid w:val="32299694"/>
    <w:rsid w:val="34AD3224"/>
    <w:rsid w:val="361F0072"/>
    <w:rsid w:val="36F5E47A"/>
    <w:rsid w:val="3752D232"/>
    <w:rsid w:val="3CAA0D38"/>
    <w:rsid w:val="3EF255D6"/>
    <w:rsid w:val="3F72D905"/>
    <w:rsid w:val="44836629"/>
    <w:rsid w:val="4B5EB7AD"/>
    <w:rsid w:val="50B927A1"/>
    <w:rsid w:val="54802EF3"/>
    <w:rsid w:val="54802EF3"/>
    <w:rsid w:val="57EB5DDA"/>
    <w:rsid w:val="5D57F789"/>
    <w:rsid w:val="62F09729"/>
    <w:rsid w:val="6693D4FD"/>
    <w:rsid w:val="6758D7E0"/>
    <w:rsid w:val="6CEA10C1"/>
    <w:rsid w:val="6E4B6C53"/>
    <w:rsid w:val="6E78EF50"/>
    <w:rsid w:val="707072C3"/>
    <w:rsid w:val="7213030D"/>
    <w:rsid w:val="725EAD85"/>
    <w:rsid w:val="73F49381"/>
    <w:rsid w:val="75DD0FFB"/>
    <w:rsid w:val="761E312B"/>
    <w:rsid w:val="7801D6AB"/>
    <w:rsid w:val="7B4FDDF3"/>
    <w:rsid w:val="7E342B81"/>
    <w:rsid w:val="7F1FF17E"/>
    <w:rsid w:val="7F5D3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BCBE2"/>
  <w15:docId w15:val="{4F463573-0C98-41B1-AF6C-C9C8449EED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206B"/>
    <w:rPr>
      <w:rFonts w:ascii="Calibri" w:hAnsi="Calibri" w:eastAsia="Times New Roman" w:cs="Times New Roman"/>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0D0156"/>
    <w:pPr>
      <w:tabs>
        <w:tab w:val="center" w:pos="4680"/>
        <w:tab w:val="right" w:pos="9360"/>
      </w:tabs>
    </w:pPr>
  </w:style>
  <w:style w:type="character" w:styleId="FooterChar" w:customStyle="1">
    <w:name w:val="Footer Char"/>
    <w:basedOn w:val="DefaultParagraphFont"/>
    <w:link w:val="Footer"/>
    <w:uiPriority w:val="99"/>
    <w:rsid w:val="000D0156"/>
    <w:rPr>
      <w:rFonts w:ascii="Times New Roman" w:hAnsi="Times New Roman" w:eastAsia="Times New Roman" w:cs="Times New Roman"/>
      <w:szCs w:val="20"/>
    </w:rPr>
  </w:style>
  <w:style w:type="paragraph" w:styleId="ListParagra" w:customStyle="1">
    <w:name w:val="List Paragra"/>
    <w:basedOn w:val="Normal"/>
    <w:rsid w:val="000D0156"/>
    <w:pPr>
      <w:widowControl w:val="0"/>
      <w:spacing w:after="199" w:line="275" w:lineRule="auto"/>
    </w:pPr>
  </w:style>
  <w:style w:type="character" w:styleId="LineNumber">
    <w:name w:val="line number"/>
    <w:basedOn w:val="DefaultParagraphFont"/>
    <w:uiPriority w:val="99"/>
    <w:semiHidden/>
    <w:unhideWhenUsed/>
    <w:rsid w:val="000D0156"/>
  </w:style>
  <w:style w:type="paragraph" w:styleId="ListParagraph">
    <w:name w:val="List Paragraph"/>
    <w:basedOn w:val="Normal"/>
    <w:uiPriority w:val="34"/>
    <w:qFormat/>
    <w:rsid w:val="00026D2E"/>
    <w:pPr>
      <w:ind w:left="720"/>
      <w:contextualSpacing/>
    </w:pPr>
  </w:style>
  <w:style w:type="paragraph" w:styleId="BalloonText">
    <w:name w:val="Balloon Text"/>
    <w:basedOn w:val="Normal"/>
    <w:link w:val="BalloonTextChar"/>
    <w:uiPriority w:val="99"/>
    <w:semiHidden/>
    <w:unhideWhenUsed/>
    <w:rsid w:val="007F592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F5927"/>
    <w:rPr>
      <w:rFonts w:ascii="Lucida Grande" w:hAnsi="Lucida Grande" w:eastAsia="Times New Roman" w:cs="Lucida Grande"/>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eader" Target="header.xml" Id="R81c2c965d8384d01" /><Relationship Type="http://schemas.openxmlformats.org/officeDocument/2006/relationships/header" Target="header2.xml" Id="R48d285fe5ad5424a" /><Relationship Type="http://schemas.openxmlformats.org/officeDocument/2006/relationships/footer" Target="footer2.xml" Id="Rede382ff729a4eca" /><Relationship Type="http://schemas.openxmlformats.org/officeDocument/2006/relationships/header" Target="header3.xml" Id="R6ed91da4673f42ef" /><Relationship Type="http://schemas.openxmlformats.org/officeDocument/2006/relationships/header" Target="header4.xml" Id="R4d1ef2aa316c461b" /><Relationship Type="http://schemas.openxmlformats.org/officeDocument/2006/relationships/footer" Target="footer3.xml" Id="R490456df81fd4de1" /><Relationship Type="http://schemas.microsoft.com/office/2020/10/relationships/intelligence" Target="intelligence2.xml" Id="R4b3c5b39a9a747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FD9CA4FFE1B4ABFF9590A45C65080" ma:contentTypeVersion="17" ma:contentTypeDescription="Create a new document." ma:contentTypeScope="" ma:versionID="12f98e82e60ccf76d69fbacfd88319c5">
  <xsd:schema xmlns:xsd="http://www.w3.org/2001/XMLSchema" xmlns:xs="http://www.w3.org/2001/XMLSchema" xmlns:p="http://schemas.microsoft.com/office/2006/metadata/properties" xmlns:ns2="3c1c9f9e-ca51-4679-8bb8-34d17af4dbf0" xmlns:ns3="d3381407-2980-43af-bca4-154c7741cd89" targetNamespace="http://schemas.microsoft.com/office/2006/metadata/properties" ma:root="true" ma:fieldsID="ee0ccf6a3a9ca0d73dec5bdd21455fba" ns2:_="" ns3:_="">
    <xsd:import namespace="3c1c9f9e-ca51-4679-8bb8-34d17af4dbf0"/>
    <xsd:import namespace="d3381407-2980-43af-bca4-154c7741c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9f9e-ca51-4679-8bb8-34d17af4d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381407-2980-43af-bca4-154c7741cd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d48b53-e6bc-4522-b958-87dd834b9ca0}" ma:internalName="TaxCatchAll" ma:showField="CatchAllData" ma:web="d3381407-2980-43af-bca4-154c7741c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1c9f9e-ca51-4679-8bb8-34d17af4dbf0">
      <Terms xmlns="http://schemas.microsoft.com/office/infopath/2007/PartnerControls"/>
    </lcf76f155ced4ddcb4097134ff3c332f>
    <TaxCatchAll xmlns="d3381407-2980-43af-bca4-154c7741cd89" xsi:nil="true"/>
    <SharedWithUsers xmlns="d3381407-2980-43af-bca4-154c7741cd89">
      <UserInfo>
        <DisplayName>Legrand, John Luc</DisplayName>
        <AccountId>107</AccountId>
        <AccountType/>
      </UserInfo>
      <UserInfo>
        <DisplayName>McLean, Avery Cheyenne</DisplayName>
        <AccountId>14</AccountId>
        <AccountType/>
      </UserInfo>
      <UserInfo>
        <DisplayName>Belva, Jackson</DisplayName>
        <AccountId>88</AccountId>
        <AccountType/>
      </UserInfo>
    </SharedWithUsers>
  </documentManagement>
</p:properties>
</file>

<file path=customXml/itemProps1.xml><?xml version="1.0" encoding="utf-8"?>
<ds:datastoreItem xmlns:ds="http://schemas.openxmlformats.org/officeDocument/2006/customXml" ds:itemID="{24F9ABD1-D7EB-46B4-AE56-F67F88F558B0}"/>
</file>

<file path=customXml/itemProps2.xml><?xml version="1.0" encoding="utf-8"?>
<ds:datastoreItem xmlns:ds="http://schemas.openxmlformats.org/officeDocument/2006/customXml" ds:itemID="{00E8F0A6-F0E1-4653-ACE0-A85E7ABCDA28}"/>
</file>

<file path=customXml/itemProps3.xml><?xml version="1.0" encoding="utf-8"?>
<ds:datastoreItem xmlns:ds="http://schemas.openxmlformats.org/officeDocument/2006/customXml" ds:itemID="{75C9F500-F168-4D59-ABB2-1ACF709DCD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Pennsylvania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Ryan Belz</dc:creator>
  <lastModifiedBy>Zebrowski, Dallas Raymond</lastModifiedBy>
  <revision>22</revision>
  <dcterms:created xsi:type="dcterms:W3CDTF">2017-06-25T20:11:00.0000000Z</dcterms:created>
  <dcterms:modified xsi:type="dcterms:W3CDTF">2023-11-20T20:41:37.4098452Z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0x01010025AFD9CA4FFE1B4ABFF9590A45C65080</vt:lpwstr>
  </property>
  <property fmtid="{D5CDD505-2E9C-101B-9397-08002B2CF9AE}" pid="3" name="MediaServiceImageTags">
    <vt:lpwstr/>
  </property>
</Properties>
</file>