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03A55" w:rsidR="000D0156" w:rsidP="34AD3224" w:rsidRDefault="7801D6AB" w14:paraId="5A058F7E" w14:textId="30B7B996">
      <w:pPr>
        <w:suppressLineNumbers/>
        <w:jc w:val="center"/>
        <w:rPr>
          <w:rFonts w:ascii="Arial" w:hAnsi="Arial" w:eastAsia="Arial" w:cs="Arial"/>
        </w:rPr>
      </w:pPr>
      <w:r w:rsidRPr="3F72D905">
        <w:rPr>
          <w:rFonts w:ascii="Arial" w:hAnsi="Arial" w:eastAsia="Arial" w:cs="Arial"/>
        </w:rPr>
        <w:t>Bill # 7</w:t>
      </w:r>
      <w:r w:rsidRPr="3F72D905" w:rsidR="200D01B9">
        <w:rPr>
          <w:rFonts w:ascii="Arial" w:hAnsi="Arial" w:eastAsia="Arial" w:cs="Arial"/>
        </w:rPr>
        <w:t>3</w:t>
      </w:r>
      <w:r w:rsidR="00167DE7">
        <w:rPr>
          <w:rFonts w:ascii="Arial" w:hAnsi="Arial" w:eastAsia="Arial" w:cs="Arial"/>
        </w:rPr>
        <w:t>-06</w:t>
      </w:r>
    </w:p>
    <w:p w:rsidRPr="00103A55" w:rsidR="000D0156" w:rsidP="34AD3224" w:rsidRDefault="000D0156" w14:paraId="225EAF24" w14:textId="77777777">
      <w:pPr>
        <w:suppressLineNumbers/>
        <w:jc w:val="center"/>
        <w:rPr>
          <w:rFonts w:ascii="Arial" w:hAnsi="Arial" w:eastAsia="Arial" w:cs="Arial"/>
          <w:b/>
          <w:bCs/>
          <w:sz w:val="34"/>
          <w:szCs w:val="34"/>
        </w:rPr>
      </w:pPr>
      <w:r w:rsidRPr="34AD3224">
        <w:rPr>
          <w:rFonts w:ascii="Arial" w:hAnsi="Arial" w:eastAsia="Arial" w:cs="Arial"/>
          <w:b/>
          <w:bCs/>
          <w:sz w:val="34"/>
          <w:szCs w:val="34"/>
        </w:rPr>
        <w:t xml:space="preserve">The </w:t>
      </w:r>
      <w:r w:rsidRPr="34AD3224" w:rsidR="007F5927">
        <w:rPr>
          <w:rFonts w:ascii="Arial" w:hAnsi="Arial" w:eastAsia="Arial" w:cs="Arial"/>
          <w:b/>
          <w:bCs/>
          <w:sz w:val="34"/>
          <w:szCs w:val="34"/>
        </w:rPr>
        <w:t>Graduate and Professional Student Association (GPSA</w:t>
      </w:r>
      <w:r w:rsidRPr="34AD3224">
        <w:rPr>
          <w:rFonts w:ascii="Arial" w:hAnsi="Arial" w:eastAsia="Arial" w:cs="Arial"/>
          <w:b/>
          <w:bCs/>
          <w:sz w:val="34"/>
          <w:szCs w:val="34"/>
        </w:rPr>
        <w:t>)</w:t>
      </w:r>
    </w:p>
    <w:p w:rsidRPr="00103A55" w:rsidR="000D0156" w:rsidP="34AD3224" w:rsidRDefault="000D0156" w14:paraId="2571ADCE" w14:textId="77777777">
      <w:pPr>
        <w:suppressLineNumbers/>
        <w:jc w:val="center"/>
        <w:rPr>
          <w:rFonts w:ascii="Arial" w:hAnsi="Arial" w:eastAsia="Arial" w:cs="Arial"/>
          <w:b/>
          <w:bCs/>
          <w:sz w:val="30"/>
          <w:szCs w:val="30"/>
        </w:rPr>
      </w:pPr>
      <w:r w:rsidRPr="34AD3224">
        <w:rPr>
          <w:rFonts w:ascii="Arial" w:hAnsi="Arial" w:eastAsia="Arial" w:cs="Arial"/>
          <w:b/>
          <w:bCs/>
          <w:sz w:val="30"/>
          <w:szCs w:val="30"/>
        </w:rPr>
        <w:t>The Pennsylvania State University</w:t>
      </w:r>
    </w:p>
    <w:p w:rsidRPr="00103A55" w:rsidR="009D0F1E" w:rsidP="34AD3224" w:rsidRDefault="009D0F1E" w14:paraId="15257462" w14:textId="77777777">
      <w:pPr>
        <w:suppressLineNumbers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 w:rsidR="009D0F1E" w:rsidP="34AD3224" w:rsidRDefault="009D0F1E" w14:paraId="5067EB75" w14:textId="16EBA22B">
      <w:pPr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  <w:r w:rsidRPr="00103A55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50D9FA7A" wp14:editId="407F0127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2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4" t="20387" r="20353" b="20377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103A55" w:rsidR="007D7241" w:rsidP="34AD3224" w:rsidRDefault="007D7241" w14:paraId="68B90C6F" w14:textId="77777777">
      <w:pPr>
        <w:suppressLineNumbers/>
        <w:jc w:val="center"/>
        <w:rPr>
          <w:rFonts w:ascii="Arial" w:hAnsi="Arial" w:eastAsia="Arial" w:cs="Arial"/>
          <w:b/>
          <w:bCs/>
          <w:sz w:val="36"/>
          <w:szCs w:val="36"/>
        </w:rPr>
      </w:pPr>
    </w:p>
    <w:p w:rsidRPr="005B5D41" w:rsidR="000D0156" w:rsidP="34AD3224" w:rsidRDefault="7801D6AB" w14:paraId="3DC0BCB3" w14:textId="60DCAE44">
      <w:pPr>
        <w:suppressLineNumbers/>
        <w:jc w:val="center"/>
        <w:rPr>
          <w:rFonts w:ascii="Arial" w:hAnsi="Arial" w:eastAsia="Arial" w:cs="Arial"/>
          <w:b/>
          <w:bCs/>
        </w:rPr>
      </w:pPr>
      <w:r w:rsidRPr="0852F948">
        <w:rPr>
          <w:rFonts w:ascii="Arial" w:hAnsi="Arial" w:eastAsia="Arial" w:cs="Arial"/>
          <w:b/>
          <w:bCs/>
        </w:rPr>
        <w:t>of the 7</w:t>
      </w:r>
      <w:r w:rsidRPr="0852F948" w:rsidR="44836629">
        <w:rPr>
          <w:rFonts w:ascii="Arial" w:hAnsi="Arial" w:eastAsia="Arial" w:cs="Arial"/>
          <w:b/>
          <w:bCs/>
        </w:rPr>
        <w:t>3rd</w:t>
      </w:r>
      <w:r w:rsidRPr="0852F948">
        <w:rPr>
          <w:rFonts w:ascii="Arial" w:hAnsi="Arial" w:eastAsia="Arial" w:cs="Arial"/>
          <w:b/>
          <w:bCs/>
        </w:rPr>
        <w:t xml:space="preserve"> Assembly</w:t>
      </w:r>
    </w:p>
    <w:p w:rsidRPr="00761EB4" w:rsidR="000D0156" w:rsidP="34AD3224" w:rsidRDefault="00167DE7" w14:paraId="2613E6A9" w14:textId="57CDB9C1">
      <w:pPr>
        <w:suppressLineNumbers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October 4, 2023</w:t>
      </w:r>
    </w:p>
    <w:p w:rsidRPr="00AC47AD" w:rsidR="000D0156" w:rsidP="34AD3224" w:rsidRDefault="000D0156" w14:paraId="6484ADBF" w14:textId="77777777">
      <w:pPr>
        <w:suppressLineNumbers/>
        <w:jc w:val="center"/>
        <w:rPr>
          <w:rFonts w:ascii="Arial" w:hAnsi="Arial" w:eastAsia="Arial" w:cs="Arial"/>
        </w:rPr>
      </w:pPr>
    </w:p>
    <w:p w:rsidRPr="00AC47AD" w:rsidR="00F074BA" w:rsidP="34AD3224" w:rsidRDefault="000D0156" w14:paraId="510A55BF" w14:textId="77777777">
      <w:pPr>
        <w:suppressLineNumbers/>
        <w:jc w:val="center"/>
        <w:rPr>
          <w:rFonts w:ascii="Arial" w:hAnsi="Arial" w:eastAsia="Arial" w:cs="Arial"/>
          <w:i/>
          <w:iCs/>
        </w:rPr>
      </w:pPr>
      <w:r w:rsidRPr="34AD3224">
        <w:rPr>
          <w:rFonts w:ascii="Arial" w:hAnsi="Arial" w:eastAsia="Arial" w:cs="Arial"/>
          <w:i/>
          <w:iCs/>
        </w:rPr>
        <w:t>Be it decide</w:t>
      </w:r>
      <w:r w:rsidRPr="34AD3224" w:rsidR="00F074BA">
        <w:rPr>
          <w:rFonts w:ascii="Arial" w:hAnsi="Arial" w:eastAsia="Arial" w:cs="Arial"/>
          <w:i/>
          <w:iCs/>
        </w:rPr>
        <w:t>d by the Assembly</w:t>
      </w:r>
      <w:r w:rsidRPr="34AD3224" w:rsidR="007F5927">
        <w:rPr>
          <w:rFonts w:ascii="Arial" w:hAnsi="Arial" w:eastAsia="Arial" w:cs="Arial"/>
          <w:i/>
          <w:iCs/>
        </w:rPr>
        <w:t xml:space="preserve"> of Elected Delegates</w:t>
      </w:r>
      <w:r w:rsidRPr="34AD3224" w:rsidR="00F074BA">
        <w:rPr>
          <w:rFonts w:ascii="Arial" w:hAnsi="Arial" w:eastAsia="Arial" w:cs="Arial"/>
          <w:i/>
          <w:iCs/>
        </w:rPr>
        <w:t xml:space="preserve">, </w:t>
      </w:r>
    </w:p>
    <w:p w:rsidRPr="00AC47AD" w:rsidR="000D0156" w:rsidP="34AD3224" w:rsidRDefault="000D0156" w14:paraId="148866AB" w14:textId="77777777">
      <w:pPr>
        <w:suppressLineNumbers/>
        <w:jc w:val="center"/>
        <w:rPr>
          <w:rFonts w:ascii="Arial" w:hAnsi="Arial" w:eastAsia="Arial" w:cs="Arial"/>
          <w:i/>
          <w:iCs/>
          <w:color w:val="000000" w:themeColor="text1"/>
        </w:rPr>
      </w:pPr>
    </w:p>
    <w:p w:rsidRPr="00167DE7" w:rsidR="000D0156" w:rsidP="34AD3224" w:rsidRDefault="00167DE7" w14:paraId="4FD75F46" w14:textId="6627EB44">
      <w:pPr>
        <w:suppressLineNumbers/>
        <w:jc w:val="center"/>
        <w:rPr>
          <w:rFonts w:ascii="Arial" w:hAnsi="Arial" w:eastAsia="Arial" w:cs="Arial"/>
          <w:b/>
          <w:bCs/>
          <w:sz w:val="26"/>
          <w:szCs w:val="26"/>
        </w:rPr>
      </w:pPr>
      <w:r w:rsidRPr="00167DE7">
        <w:rPr>
          <w:rFonts w:ascii="Arial" w:hAnsi="Arial" w:eastAsia="Arial" w:cs="Arial"/>
          <w:b/>
          <w:bCs/>
          <w:sz w:val="26"/>
          <w:szCs w:val="26"/>
        </w:rPr>
        <w:t>Celebration of Black Lives</w:t>
      </w:r>
    </w:p>
    <w:p w:rsidRPr="00761EB4" w:rsidR="000D0156" w:rsidP="34AD3224" w:rsidRDefault="001B3A44" w14:paraId="146EE044" w14:textId="3F1C1400">
      <w:pPr>
        <w:suppressLineNumbers/>
        <w:jc w:val="center"/>
        <w:rPr>
          <w:rFonts w:ascii="Arial" w:hAnsi="Arial" w:eastAsia="Arial" w:cs="Arial"/>
          <w:b/>
          <w:bCs/>
        </w:rPr>
      </w:pPr>
      <w:r>
        <w:rPr>
          <w:rFonts w:ascii="Arial" w:hAnsi="Arial" w:eastAsia="Arial" w:cs="Arial"/>
          <w:b/>
          <w:bCs/>
        </w:rPr>
        <w:t>Funding towards venue</w:t>
      </w:r>
    </w:p>
    <w:p w:rsidRPr="00761EB4" w:rsidR="000D0156" w:rsidP="34AD3224" w:rsidRDefault="000D0156" w14:paraId="7C9E5064" w14:textId="77777777" w14:noSpellErr="1">
      <w:pPr>
        <w:suppressLineNumbers w:val="1"/>
        <w:jc w:val="center"/>
        <w:rPr>
          <w:rFonts w:ascii="Arial" w:hAnsi="Arial" w:eastAsia="Arial" w:cs="Arial"/>
        </w:rPr>
      </w:pPr>
      <w:r w:rsidRPr="7D5D2CF2" w:rsidR="000D0156">
        <w:rPr>
          <w:rFonts w:ascii="Arial" w:hAnsi="Arial" w:eastAsia="Arial" w:cs="Arial"/>
        </w:rPr>
        <w:t xml:space="preserve">(Decided: [ </w:t>
      </w:r>
      <w:r w:rsidRPr="7D5D2CF2" w:rsidR="000D0156">
        <w:rPr>
          <w:rFonts w:ascii="Arial" w:hAnsi="Arial" w:eastAsia="Arial" w:cs="Arial"/>
          <w:highlight w:val="yellow"/>
        </w:rPr>
        <w:t>Y</w:t>
      </w:r>
      <w:r w:rsidRPr="7D5D2CF2" w:rsidR="000D0156">
        <w:rPr>
          <w:rFonts w:ascii="Arial" w:hAnsi="Arial" w:eastAsia="Arial" w:cs="Arial"/>
        </w:rPr>
        <w:t xml:space="preserve"> / N / </w:t>
      </w:r>
      <w:r w:rsidRPr="7D5D2CF2" w:rsidR="000D0156">
        <w:rPr>
          <w:rFonts w:ascii="Arial" w:hAnsi="Arial" w:eastAsia="Arial" w:cs="Arial"/>
        </w:rPr>
        <w:t>A ]</w:t>
      </w:r>
      <w:r w:rsidRPr="7D5D2CF2" w:rsidR="000D0156">
        <w:rPr>
          <w:rFonts w:ascii="Arial" w:hAnsi="Arial" w:eastAsia="Arial" w:cs="Arial"/>
        </w:rPr>
        <w:t>)</w:t>
      </w:r>
    </w:p>
    <w:p w:rsidRPr="00103A55" w:rsidR="000D0156" w:rsidP="34AD3224" w:rsidRDefault="000D0156" w14:paraId="607EF54D" w14:textId="77777777">
      <w:pPr>
        <w:suppressLineNumbers/>
        <w:rPr>
          <w:rFonts w:ascii="Arial" w:hAnsi="Arial" w:eastAsia="Arial" w:cs="Arial"/>
          <w:b/>
          <w:bCs/>
        </w:rPr>
      </w:pPr>
    </w:p>
    <w:p w:rsidR="000D0156" w:rsidP="34AD3224" w:rsidRDefault="000D0156" w14:paraId="01957740" w14:textId="77777777">
      <w:pPr>
        <w:jc w:val="both"/>
        <w:rPr>
          <w:rFonts w:ascii="Arial" w:hAnsi="Arial" w:eastAsia="Arial" w:cs="Arial"/>
          <w:b/>
          <w:bCs/>
        </w:rPr>
      </w:pPr>
      <w:r w:rsidRPr="34AD3224">
        <w:rPr>
          <w:rFonts w:ascii="Arial" w:hAnsi="Arial" w:eastAsia="Arial" w:cs="Arial"/>
          <w:b/>
          <w:bCs/>
        </w:rPr>
        <w:t>Nature of the Situation:</w:t>
      </w:r>
    </w:p>
    <w:p w:rsidRPr="00761EB4" w:rsidR="00167DE7" w:rsidP="34AD3224" w:rsidRDefault="00167DE7" w14:paraId="63ACEA51" w14:textId="24ED7010">
      <w:pPr>
        <w:jc w:val="both"/>
        <w:rPr>
          <w:rFonts w:ascii="Arial" w:hAnsi="Arial" w:eastAsia="Arial" w:cs="Arial"/>
          <w:b/>
          <w:bCs/>
        </w:rPr>
      </w:pPr>
      <w:r w:rsidRPr="006A693A">
        <w:rPr>
          <w:rFonts w:cs="Calibri"/>
          <w:color w:val="000000"/>
          <w:sz w:val="24"/>
          <w:szCs w:val="24"/>
        </w:rPr>
        <w:t>The Celebration of Black Lives is dedicated to the well-needed recognition, celebration, and</w:t>
      </w:r>
      <w:r>
        <w:rPr>
          <w:rFonts w:cs="Calibri"/>
          <w:color w:val="000000"/>
          <w:sz w:val="24"/>
          <w:szCs w:val="24"/>
        </w:rPr>
        <w:t xml:space="preserve"> </w:t>
      </w:r>
      <w:r w:rsidRPr="006A693A">
        <w:rPr>
          <w:rFonts w:cs="Calibri"/>
          <w:color w:val="000000"/>
          <w:sz w:val="24"/>
          <w:szCs w:val="24"/>
        </w:rPr>
        <w:t>advancement of Black lives within State College. </w:t>
      </w:r>
      <w:r w:rsidRPr="006A693A">
        <w:rPr>
          <w:rFonts w:cs="Calibri"/>
          <w:color w:val="000000"/>
          <w:sz w:val="24"/>
          <w:szCs w:val="24"/>
          <w:bdr w:val="none" w:color="auto" w:sz="0" w:space="0" w:frame="1"/>
        </w:rPr>
        <w:t>This event serves as a space for us to come together as members of the Penn State community and celebrate our</w:t>
      </w:r>
      <w:r>
        <w:rPr>
          <w:rFonts w:cs="Calibri"/>
          <w:color w:val="000000"/>
          <w:sz w:val="24"/>
          <w:szCs w:val="24"/>
          <w:bdr w:val="none" w:color="auto" w:sz="0" w:space="0" w:frame="1"/>
        </w:rPr>
        <w:t xml:space="preserve"> </w:t>
      </w:r>
      <w:r w:rsidRPr="006A693A">
        <w:rPr>
          <w:rFonts w:cs="Calibri"/>
          <w:color w:val="000000"/>
          <w:sz w:val="24"/>
          <w:szCs w:val="24"/>
          <w:bdr w:val="none" w:color="auto" w:sz="0" w:space="0" w:frame="1"/>
        </w:rPr>
        <w:t>efforts, achievements, and commitments</w:t>
      </w:r>
      <w:r>
        <w:rPr>
          <w:rFonts w:cs="Calibri"/>
          <w:color w:val="000000"/>
          <w:sz w:val="24"/>
          <w:szCs w:val="24"/>
        </w:rPr>
        <w:t xml:space="preserve"> </w:t>
      </w:r>
      <w:r w:rsidRPr="006A693A">
        <w:rPr>
          <w:rFonts w:cs="Calibri"/>
          <w:color w:val="000000"/>
          <w:sz w:val="24"/>
          <w:szCs w:val="24"/>
        </w:rPr>
        <w:t xml:space="preserve">to equity, inclusion, and social change. We will also be celebrating </w:t>
      </w:r>
      <w:r>
        <w:rPr>
          <w:rFonts w:cs="Calibri"/>
          <w:color w:val="000000"/>
          <w:sz w:val="24"/>
          <w:szCs w:val="24"/>
        </w:rPr>
        <w:t>members</w:t>
      </w:r>
      <w:r w:rsidRPr="006A693A">
        <w:rPr>
          <w:rFonts w:cs="Calibri"/>
          <w:color w:val="000000"/>
          <w:sz w:val="24"/>
          <w:szCs w:val="24"/>
        </w:rPr>
        <w:t xml:space="preserve"> who have or</w:t>
      </w:r>
      <w:r>
        <w:rPr>
          <w:rFonts w:cs="Calibri"/>
          <w:color w:val="000000"/>
          <w:sz w:val="24"/>
          <w:szCs w:val="24"/>
        </w:rPr>
        <w:t xml:space="preserve"> </w:t>
      </w:r>
      <w:r w:rsidRPr="006A693A">
        <w:rPr>
          <w:rFonts w:cs="Calibri"/>
          <w:color w:val="000000"/>
          <w:sz w:val="24"/>
          <w:szCs w:val="24"/>
        </w:rPr>
        <w:t>will soon receive their graduate degrees this year.</w:t>
      </w:r>
    </w:p>
    <w:p w:rsidRPr="00761EB4" w:rsidR="00B54791" w:rsidP="34AD3224" w:rsidRDefault="00B54791" w14:paraId="179FD103" w14:textId="77777777">
      <w:pPr>
        <w:jc w:val="both"/>
        <w:rPr>
          <w:rFonts w:ascii="Arial" w:hAnsi="Arial" w:eastAsia="Arial" w:cs="Arial"/>
          <w:color w:val="000000" w:themeColor="text1"/>
        </w:rPr>
      </w:pPr>
    </w:p>
    <w:p w:rsidR="007F5927" w:rsidP="3F72D905" w:rsidRDefault="000D0156" w14:paraId="647E8502" w14:textId="74A66CEC">
      <w:pPr>
        <w:jc w:val="both"/>
        <w:rPr>
          <w:rFonts w:ascii="Arial" w:hAnsi="Arial" w:eastAsia="Arial" w:cs="Arial"/>
          <w:b/>
          <w:bCs/>
          <w:color w:val="000000" w:themeColor="text1"/>
        </w:rPr>
      </w:pPr>
      <w:r w:rsidRPr="3F72D905">
        <w:rPr>
          <w:rFonts w:ascii="Arial" w:hAnsi="Arial" w:eastAsia="Arial" w:cs="Arial"/>
          <w:b/>
          <w:bCs/>
          <w:color w:val="000000" w:themeColor="text1"/>
        </w:rPr>
        <w:t>Recommended Course of Action:</w:t>
      </w:r>
    </w:p>
    <w:p w:rsidRPr="001B3A44" w:rsidR="001B3A44" w:rsidP="3F72D905" w:rsidRDefault="001B3A44" w14:paraId="0AAF94DA" w14:textId="0C96B3B0">
      <w:pPr>
        <w:jc w:val="both"/>
        <w:rPr>
          <w:rFonts w:ascii="Arial" w:hAnsi="Arial" w:eastAsia="Arial" w:cs="Arial"/>
          <w:color w:val="000000" w:themeColor="text1"/>
        </w:rPr>
      </w:pPr>
      <w:r w:rsidRPr="001B3A44">
        <w:rPr>
          <w:rFonts w:ascii="Arial" w:hAnsi="Arial" w:eastAsia="Arial" w:cs="Arial"/>
          <w:color w:val="000000" w:themeColor="text1"/>
        </w:rPr>
        <w:t xml:space="preserve">The Graduate and Professional Student Association authorizes the Black Graduate Student Association </w:t>
      </w:r>
      <w:r>
        <w:rPr>
          <w:rFonts w:ascii="Arial" w:hAnsi="Arial" w:eastAsia="Arial" w:cs="Arial"/>
          <w:color w:val="000000" w:themeColor="text1"/>
        </w:rPr>
        <w:t>to spend $500 towards the venue costs. Other expenses will be covered by funds from a variety of sources including 90% funded by UPAC and funding requested from the Educational Equity Office.</w:t>
      </w:r>
    </w:p>
    <w:p w:rsidR="3F72D905" w:rsidP="3F72D905" w:rsidRDefault="3F72D905" w14:paraId="09DE164A" w14:textId="4E24AD24">
      <w:pPr>
        <w:jc w:val="both"/>
        <w:rPr>
          <w:rFonts w:ascii="Arial" w:hAnsi="Arial" w:eastAsia="Arial" w:cs="Arial"/>
          <w:b/>
          <w:bCs/>
          <w:color w:val="000000" w:themeColor="text1"/>
        </w:rPr>
      </w:pPr>
    </w:p>
    <w:p w:rsidRPr="00761EB4" w:rsidR="007F5927" w:rsidP="34AD3224" w:rsidRDefault="002000CC" w14:paraId="64C17A30" w14:textId="5C1A6342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Requested funding:</w:t>
      </w:r>
    </w:p>
    <w:p w:rsidRPr="00761EB4" w:rsidR="007F5927" w:rsidP="34AD3224" w:rsidRDefault="007F5927" w14:paraId="6D7962D2" w14:textId="77777777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7F5927" w:rsidP="34AD3224" w:rsidRDefault="002000CC" w14:paraId="3F4FD088" w14:textId="3C33D6D9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Venue</w:t>
      </w:r>
      <w:r w:rsidRPr="34AD3224" w:rsidR="007F5927">
        <w:rPr>
          <w:rFonts w:ascii="Arial" w:hAnsi="Arial" w:eastAsia="Arial" w:cs="Arial"/>
          <w:color w:val="000000" w:themeColor="text1"/>
        </w:rPr>
        <w:t>: $</w:t>
      </w:r>
      <w:r>
        <w:rPr>
          <w:rFonts w:ascii="Arial" w:hAnsi="Arial" w:eastAsia="Arial" w:cs="Arial"/>
          <w:color w:val="000000" w:themeColor="text1"/>
        </w:rPr>
        <w:t>500</w:t>
      </w:r>
    </w:p>
    <w:p w:rsidRPr="00761EB4" w:rsidR="007F5927" w:rsidP="34AD3224" w:rsidRDefault="007F5927" w14:paraId="73FFB4FD" w14:textId="77777777">
      <w:pPr>
        <w:tabs>
          <w:tab w:val="left" w:pos="2320"/>
        </w:tabs>
        <w:jc w:val="both"/>
        <w:rPr>
          <w:rFonts w:ascii="Arial" w:hAnsi="Arial" w:eastAsia="Arial" w:cs="Arial"/>
          <w:color w:val="000000" w:themeColor="text1"/>
        </w:rPr>
      </w:pPr>
      <w:r w:rsidRPr="00761EB4">
        <w:rPr>
          <w:rFonts w:asciiTheme="majorHAnsi" w:hAnsiTheme="majorHAnsi" w:cstheme="majorHAnsi"/>
          <w:color w:val="000000" w:themeColor="text1"/>
          <w:szCs w:val="22"/>
        </w:rPr>
        <w:tab/>
      </w:r>
    </w:p>
    <w:p w:rsidR="007F5927" w:rsidP="34AD3224" w:rsidRDefault="002000CC" w14:paraId="33CF47F8" w14:textId="50D038B3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Expenses to be covered by other sources:</w:t>
      </w:r>
    </w:p>
    <w:p w:rsidR="00F142E4" w:rsidP="34AD3224" w:rsidRDefault="00F142E4" w14:paraId="5F6D2A54" w14:textId="77777777">
      <w:pPr>
        <w:jc w:val="both"/>
        <w:rPr>
          <w:rFonts w:ascii="Arial" w:hAnsi="Arial" w:eastAsia="Arial" w:cs="Arial"/>
          <w:color w:val="000000" w:themeColor="text1"/>
        </w:rPr>
      </w:pPr>
    </w:p>
    <w:p w:rsidR="00F142E4" w:rsidP="34AD3224" w:rsidRDefault="00F142E4" w14:paraId="63FCD875" w14:textId="33592C77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Dinner and Staff: $7,461</w:t>
      </w:r>
    </w:p>
    <w:p w:rsidR="00F142E4" w:rsidP="34AD3224" w:rsidRDefault="00F142E4" w14:paraId="5B2AA93B" w14:textId="02C2F170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DJ: $1,000</w:t>
      </w:r>
    </w:p>
    <w:p w:rsidR="00F142E4" w:rsidP="34AD3224" w:rsidRDefault="00F142E4" w14:paraId="5DE40A68" w14:textId="3B9B2C70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Photobooth: $700</w:t>
      </w:r>
    </w:p>
    <w:p w:rsidR="00F142E4" w:rsidP="34AD3224" w:rsidRDefault="00F142E4" w14:paraId="39AA7940" w14:textId="49D32D5D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Dinnerware: $606</w:t>
      </w:r>
    </w:p>
    <w:p w:rsidR="00F142E4" w:rsidP="34AD3224" w:rsidRDefault="00F142E4" w14:paraId="1972606C" w14:textId="07916DE8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Event Space and Kitchen: $603</w:t>
      </w:r>
    </w:p>
    <w:p w:rsidR="00F142E4" w:rsidP="34AD3224" w:rsidRDefault="00F142E4" w14:paraId="4E60A589" w14:textId="07F567E9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Technology and Equipment: $213</w:t>
      </w:r>
    </w:p>
    <w:p w:rsidR="00F142E4" w:rsidP="34AD3224" w:rsidRDefault="00F142E4" w14:paraId="17E77854" w14:textId="22915DA5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Programs: $76.22</w:t>
      </w:r>
    </w:p>
    <w:p w:rsidR="00F142E4" w:rsidP="34AD3224" w:rsidRDefault="00F142E4" w14:paraId="74EAAF6A" w14:textId="2FF66352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Balloon Column: $72</w:t>
      </w:r>
    </w:p>
    <w:p w:rsidR="00F142E4" w:rsidP="34AD3224" w:rsidRDefault="00F142E4" w14:paraId="5ACB0BD8" w14:textId="7A1FA553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Sheet Cake: $57</w:t>
      </w:r>
    </w:p>
    <w:p w:rsidR="007F5927" w:rsidP="00F142E4" w:rsidRDefault="00F142E4" w14:paraId="3208CAE3" w14:textId="780B2E27">
      <w:pPr>
        <w:jc w:val="both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>Key Chains: $2.30</w:t>
      </w:r>
    </w:p>
    <w:p w:rsidRPr="00761EB4" w:rsidR="00F142E4" w:rsidP="00F142E4" w:rsidRDefault="00F142E4" w14:paraId="78837A68" w14:textId="77777777">
      <w:pPr>
        <w:jc w:val="both"/>
        <w:rPr>
          <w:rFonts w:ascii="Arial" w:hAnsi="Arial" w:eastAsia="Arial" w:cs="Arial"/>
          <w:color w:val="000000" w:themeColor="text1"/>
        </w:rPr>
      </w:pPr>
    </w:p>
    <w:p w:rsidRPr="00761EB4" w:rsidR="000D0156" w:rsidP="34AD3224" w:rsidRDefault="000D0156" w14:paraId="165C3F7C" w14:textId="77777777">
      <w:pPr>
        <w:suppressLineNumbers/>
        <w:rPr>
          <w:rFonts w:ascii="Arial" w:hAnsi="Arial" w:eastAsia="Arial" w:cs="Arial"/>
        </w:rPr>
      </w:pPr>
      <w:r w:rsidRPr="34AD3224">
        <w:rPr>
          <w:rFonts w:ascii="Arial" w:hAnsi="Arial" w:eastAsia="Arial" w:cs="Arial"/>
        </w:rPr>
        <w:t>Respectfully submitted,</w:t>
      </w:r>
    </w:p>
    <w:p w:rsidRPr="00761EB4" w:rsidR="000D0156" w:rsidP="34AD3224" w:rsidRDefault="000D0156" w14:paraId="6BFC236E" w14:textId="77777777">
      <w:pPr>
        <w:suppressLineNumbers/>
        <w:rPr>
          <w:rFonts w:ascii="Arial" w:hAnsi="Arial" w:eastAsia="Arial" w:cs="Arial"/>
          <w:b/>
          <w:bCs/>
        </w:rPr>
        <w:sectPr w:rsidRPr="00761EB4" w:rsidR="000D0156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1440" w:right="1440" w:bottom="1440" w:left="1440" w:header="720" w:footer="720" w:gutter="0"/>
          <w:lnNumType w:countBy="1"/>
          <w:cols w:space="720"/>
          <w:titlePg/>
          <w:docGrid w:linePitch="360"/>
        </w:sectPr>
      </w:pPr>
    </w:p>
    <w:p w:rsidRPr="00761EB4" w:rsidR="007F5927" w:rsidP="007F5927" w:rsidRDefault="007F5927" w14:paraId="42E81352" w14:textId="77777777">
      <w:pPr>
        <w:suppressLineNumbers/>
        <w:rPr>
          <w:rFonts w:asciiTheme="majorHAnsi" w:hAnsiTheme="majorHAnsi" w:cstheme="majorHAnsi"/>
          <w:szCs w:val="22"/>
        </w:rPr>
      </w:pPr>
    </w:p>
    <w:p w:rsidRPr="00761EB4" w:rsidR="7801D6AB" w:rsidP="7801D6AB" w:rsidRDefault="00F142E4" w14:paraId="4B5421F6" w14:textId="01224C30">
      <w:pPr>
        <w:spacing w:line="259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>Elijah Thomas</w:t>
      </w:r>
    </w:p>
    <w:p w:rsidRPr="006531DB" w:rsidR="7801D6AB" w:rsidP="7801D6AB" w:rsidRDefault="7801D6AB" w14:paraId="2E9F10BD" w14:textId="2B7C251F">
      <w:pPr>
        <w:spacing w:line="259" w:lineRule="auto"/>
        <w:rPr>
          <w:rFonts w:asciiTheme="majorHAnsi" w:hAnsiTheme="majorHAnsi" w:cstheme="majorHAnsi"/>
          <w:szCs w:val="22"/>
        </w:rPr>
      </w:pPr>
      <w:r w:rsidRPr="00761EB4">
        <w:rPr>
          <w:rFonts w:asciiTheme="majorHAnsi" w:hAnsiTheme="majorHAnsi" w:cstheme="majorHAnsi"/>
          <w:szCs w:val="22"/>
        </w:rPr>
        <w:t xml:space="preserve">Delegate, </w:t>
      </w:r>
      <w:r w:rsidR="00F142E4">
        <w:rPr>
          <w:rFonts w:asciiTheme="majorHAnsi" w:hAnsiTheme="majorHAnsi" w:cstheme="majorHAnsi"/>
          <w:szCs w:val="22"/>
        </w:rPr>
        <w:t>Penn State Law</w:t>
      </w:r>
    </w:p>
    <w:p w:rsidRPr="006531DB" w:rsidR="000D0156" w:rsidP="006531DB" w:rsidRDefault="000D0156" w14:paraId="1C4F0E92" w14:textId="3C5B757D">
      <w:pPr>
        <w:suppressLineNumbers/>
        <w:ind w:left="720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    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7F5927" w:rsidRDefault="000D0156" w14:paraId="1FEEC664" w14:textId="77777777">
      <w:pPr>
        <w:suppressLineNumbers/>
        <w:ind w:left="720"/>
        <w:jc w:val="center"/>
        <w:rPr>
          <w:rFonts w:asciiTheme="majorHAnsi" w:hAnsiTheme="majorHAnsi" w:cstheme="majorHAnsi"/>
          <w:b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3DAB85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President ___________________________________________________      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Affirm</w:t>
      </w: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>Veto</w:t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26E9C1D8" w14:textId="77777777">
      <w:pPr>
        <w:suppressLineNumbers/>
        <w:tabs>
          <w:tab w:val="right" w:pos="8010"/>
        </w:tabs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ab/>
      </w:r>
      <w:r w:rsidRPr="006531DB">
        <w:rPr>
          <w:rFonts w:asciiTheme="majorHAnsi" w:hAnsiTheme="majorHAnsi" w:cstheme="majorHAnsi"/>
          <w:szCs w:val="22"/>
        </w:rPr>
        <w:tab/>
      </w:r>
    </w:p>
    <w:p w:rsidRPr="006531DB" w:rsidR="000D0156" w:rsidP="000D0156" w:rsidRDefault="000D0156" w14:paraId="70BE3B9B" w14:textId="77777777">
      <w:pPr>
        <w:suppressLineNumbers/>
        <w:pBdr>
          <w:top w:val="dashed" w:color="auto" w:sz="4" w:space="1"/>
        </w:pBdr>
        <w:tabs>
          <w:tab w:val="center" w:pos="4680"/>
        </w:tabs>
        <w:jc w:val="right"/>
        <w:rPr>
          <w:rFonts w:asciiTheme="majorHAnsi" w:hAnsiTheme="majorHAnsi" w:cstheme="majorHAnsi"/>
          <w:szCs w:val="22"/>
        </w:rPr>
      </w:pPr>
    </w:p>
    <w:p w:rsidRPr="006531DB" w:rsidR="000D0156" w:rsidP="000D0156" w:rsidRDefault="000D0156" w14:paraId="4D0195BB" w14:textId="77777777">
      <w:pPr>
        <w:suppressLineNumbers/>
        <w:tabs>
          <w:tab w:val="center" w:pos="4680"/>
        </w:tabs>
        <w:jc w:val="center"/>
        <w:rPr>
          <w:rFonts w:asciiTheme="majorHAnsi" w:hAnsiTheme="majorHAnsi" w:cstheme="majorHAnsi"/>
          <w:szCs w:val="22"/>
        </w:rPr>
      </w:pPr>
      <w:r w:rsidRPr="006531DB">
        <w:rPr>
          <w:rFonts w:asciiTheme="majorHAnsi" w:hAnsiTheme="majorHAnsi" w:cstheme="majorHAnsi"/>
          <w:szCs w:val="22"/>
        </w:rPr>
        <w:t xml:space="preserve">The </w:t>
      </w:r>
      <w:r w:rsidRPr="006531DB" w:rsidR="007F5927">
        <w:rPr>
          <w:rFonts w:asciiTheme="majorHAnsi" w:hAnsiTheme="majorHAnsi" w:cstheme="majorHAnsi"/>
          <w:szCs w:val="22"/>
        </w:rPr>
        <w:t>Graduate and Professional Student Association</w:t>
      </w:r>
    </w:p>
    <w:sectPr w:rsidRPr="006531DB" w:rsidR="000D0156" w:rsidSect="00026D2E">
      <w:headerReference w:type="default" r:id="rId15"/>
      <w:headerReference w:type="first" r:id="rId16"/>
      <w:footerReference w:type="first" r:id="rId17"/>
      <w:type w:val="continuous"/>
      <w:pgSz w:w="12240" w:h="15840" w:orient="portrait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E4A" w:rsidRDefault="004F6E4A" w14:paraId="3287358B" w14:textId="77777777">
      <w:r>
        <w:separator/>
      </w:r>
    </w:p>
  </w:endnote>
  <w:endnote w:type="continuationSeparator" w:id="0">
    <w:p w:rsidR="004F6E4A" w:rsidRDefault="004F6E4A" w14:paraId="7D8DBD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F0C" w:rsidP="00026D2E" w:rsidRDefault="008A7F0C" w14:paraId="178059AF" w14:textId="77777777">
    <w:pPr>
      <w:pStyle w:val="Footer"/>
      <w:tabs>
        <w:tab w:val="clear" w:pos="4680"/>
        <w:tab w:val="clear" w:pos="9360"/>
        <w:tab w:val="left" w:pos="1020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44284383" w14:textId="77777777">
      <w:trPr>
        <w:trHeight w:val="300"/>
      </w:trPr>
      <w:tc>
        <w:tcPr>
          <w:tcW w:w="3120" w:type="dxa"/>
        </w:tcPr>
        <w:p w:rsidR="75DD0FFB" w:rsidP="75DD0FFB" w:rsidRDefault="75DD0FFB" w14:paraId="30893F95" w14:textId="4A9B717C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0EF16D19" w14:textId="29EDCEDE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14ABDE99" w14:textId="4202024F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2463457A" w14:textId="52092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72639A1" w14:textId="77777777">
      <w:trPr>
        <w:trHeight w:val="300"/>
      </w:trPr>
      <w:tc>
        <w:tcPr>
          <w:tcW w:w="3120" w:type="dxa"/>
        </w:tcPr>
        <w:p w:rsidR="75DD0FFB" w:rsidP="75DD0FFB" w:rsidRDefault="75DD0FFB" w14:paraId="5CD487C3" w14:textId="5F8B5BE9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34B6FF57" w14:textId="302BA488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34FEDF97" w14:textId="2A304CA3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7F014A79" w14:textId="183CE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E4A" w:rsidRDefault="004F6E4A" w14:paraId="66C73260" w14:textId="77777777">
      <w:r>
        <w:separator/>
      </w:r>
    </w:p>
  </w:footnote>
  <w:footnote w:type="continuationSeparator" w:id="0">
    <w:p w:rsidR="004F6E4A" w:rsidRDefault="004F6E4A" w14:paraId="118FB1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6A3DD9CA" w14:textId="77777777">
      <w:trPr>
        <w:trHeight w:val="300"/>
      </w:trPr>
      <w:tc>
        <w:tcPr>
          <w:tcW w:w="3120" w:type="dxa"/>
        </w:tcPr>
        <w:p w:rsidR="75DD0FFB" w:rsidP="75DD0FFB" w:rsidRDefault="75DD0FFB" w14:paraId="303716B4" w14:textId="47D14B3C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7EAD8472" w14:textId="29B8EBAE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1E78E3DC" w14:textId="0EF92096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0164A89E" w14:textId="6E6B4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2476DFE0" w14:textId="77777777">
      <w:trPr>
        <w:trHeight w:val="300"/>
      </w:trPr>
      <w:tc>
        <w:tcPr>
          <w:tcW w:w="3120" w:type="dxa"/>
        </w:tcPr>
        <w:p w:rsidR="75DD0FFB" w:rsidP="75DD0FFB" w:rsidRDefault="75DD0FFB" w14:paraId="43CEC085" w14:textId="3ACB50BB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05F4A985" w14:textId="069AE0FD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26D0E2D8" w14:textId="24D72F9D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1EFAFE00" w14:textId="3BA062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71B97E9C" w14:textId="77777777">
      <w:trPr>
        <w:trHeight w:val="300"/>
      </w:trPr>
      <w:tc>
        <w:tcPr>
          <w:tcW w:w="3120" w:type="dxa"/>
        </w:tcPr>
        <w:p w:rsidR="75DD0FFB" w:rsidP="75DD0FFB" w:rsidRDefault="75DD0FFB" w14:paraId="7236FA8D" w14:textId="3BFEEE71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018B821C" w14:textId="106B314D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09ABE74A" w14:textId="4E0D44F7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39A2B6D7" w14:textId="30BCB4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D0FFB" w:rsidTr="75DD0FFB" w14:paraId="586C70A9" w14:textId="77777777">
      <w:trPr>
        <w:trHeight w:val="300"/>
      </w:trPr>
      <w:tc>
        <w:tcPr>
          <w:tcW w:w="3120" w:type="dxa"/>
        </w:tcPr>
        <w:p w:rsidR="75DD0FFB" w:rsidP="75DD0FFB" w:rsidRDefault="75DD0FFB" w14:paraId="493FC25C" w14:textId="02945228">
          <w:pPr>
            <w:pStyle w:val="Header"/>
            <w:ind w:left="-115"/>
          </w:pPr>
        </w:p>
      </w:tc>
      <w:tc>
        <w:tcPr>
          <w:tcW w:w="3120" w:type="dxa"/>
        </w:tcPr>
        <w:p w:rsidR="75DD0FFB" w:rsidP="75DD0FFB" w:rsidRDefault="75DD0FFB" w14:paraId="5BD7BC0A" w14:textId="2D48F155">
          <w:pPr>
            <w:pStyle w:val="Header"/>
            <w:jc w:val="center"/>
          </w:pPr>
        </w:p>
      </w:tc>
      <w:tc>
        <w:tcPr>
          <w:tcW w:w="3120" w:type="dxa"/>
        </w:tcPr>
        <w:p w:rsidR="75DD0FFB" w:rsidP="75DD0FFB" w:rsidRDefault="75DD0FFB" w14:paraId="47733F0E" w14:textId="03945454">
          <w:pPr>
            <w:pStyle w:val="Header"/>
            <w:ind w:right="-115"/>
            <w:jc w:val="right"/>
          </w:pPr>
        </w:p>
      </w:tc>
    </w:tr>
  </w:tbl>
  <w:p w:rsidR="75DD0FFB" w:rsidP="75DD0FFB" w:rsidRDefault="75DD0FFB" w14:paraId="343A19EE" w14:textId="6DA92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47B"/>
    <w:multiLevelType w:val="hybridMultilevel"/>
    <w:tmpl w:val="262CE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031"/>
    <w:multiLevelType w:val="hybridMultilevel"/>
    <w:tmpl w:val="EDFA4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8D5C9C"/>
    <w:multiLevelType w:val="hybridMultilevel"/>
    <w:tmpl w:val="3B56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36E30"/>
    <w:multiLevelType w:val="hybridMultilevel"/>
    <w:tmpl w:val="F7F8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4A10"/>
    <w:multiLevelType w:val="hybridMultilevel"/>
    <w:tmpl w:val="18EA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86842"/>
    <w:multiLevelType w:val="hybridMultilevel"/>
    <w:tmpl w:val="CD0C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338867">
    <w:abstractNumId w:val="4"/>
  </w:num>
  <w:num w:numId="2" w16cid:durableId="1921793478">
    <w:abstractNumId w:val="1"/>
  </w:num>
  <w:num w:numId="3" w16cid:durableId="171575147">
    <w:abstractNumId w:val="2"/>
  </w:num>
  <w:num w:numId="4" w16cid:durableId="919094545">
    <w:abstractNumId w:val="3"/>
  </w:num>
  <w:num w:numId="5" w16cid:durableId="1846283867">
    <w:abstractNumId w:val="5"/>
  </w:num>
  <w:num w:numId="6" w16cid:durableId="8142063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56"/>
    <w:rsid w:val="000006D8"/>
    <w:rsid w:val="00006A45"/>
    <w:rsid w:val="00025CD3"/>
    <w:rsid w:val="00026D2E"/>
    <w:rsid w:val="00066A8C"/>
    <w:rsid w:val="00070605"/>
    <w:rsid w:val="00091B39"/>
    <w:rsid w:val="000D0156"/>
    <w:rsid w:val="00103A55"/>
    <w:rsid w:val="00103E31"/>
    <w:rsid w:val="00167DE7"/>
    <w:rsid w:val="00186EDC"/>
    <w:rsid w:val="001B3A44"/>
    <w:rsid w:val="001E0FFC"/>
    <w:rsid w:val="001E5F30"/>
    <w:rsid w:val="002000CC"/>
    <w:rsid w:val="002763B4"/>
    <w:rsid w:val="002E10D9"/>
    <w:rsid w:val="0030282D"/>
    <w:rsid w:val="00306CBA"/>
    <w:rsid w:val="00335C3E"/>
    <w:rsid w:val="00383316"/>
    <w:rsid w:val="003835DE"/>
    <w:rsid w:val="00457739"/>
    <w:rsid w:val="0047665D"/>
    <w:rsid w:val="004A01C0"/>
    <w:rsid w:val="004C6DD0"/>
    <w:rsid w:val="004E03FF"/>
    <w:rsid w:val="004E206B"/>
    <w:rsid w:val="004F6E4A"/>
    <w:rsid w:val="00540545"/>
    <w:rsid w:val="00540711"/>
    <w:rsid w:val="005A56F1"/>
    <w:rsid w:val="005A6F9F"/>
    <w:rsid w:val="005B5D41"/>
    <w:rsid w:val="005D36BD"/>
    <w:rsid w:val="0062321A"/>
    <w:rsid w:val="006531DB"/>
    <w:rsid w:val="006D1FCC"/>
    <w:rsid w:val="006F40D6"/>
    <w:rsid w:val="0075120A"/>
    <w:rsid w:val="00761EB4"/>
    <w:rsid w:val="007D7241"/>
    <w:rsid w:val="007F5927"/>
    <w:rsid w:val="008023F8"/>
    <w:rsid w:val="008246B7"/>
    <w:rsid w:val="008469C1"/>
    <w:rsid w:val="008A7F0C"/>
    <w:rsid w:val="00904BBE"/>
    <w:rsid w:val="00906AEC"/>
    <w:rsid w:val="0091498A"/>
    <w:rsid w:val="00934AE7"/>
    <w:rsid w:val="00941932"/>
    <w:rsid w:val="00941945"/>
    <w:rsid w:val="00975284"/>
    <w:rsid w:val="009A36B4"/>
    <w:rsid w:val="009D0F1E"/>
    <w:rsid w:val="009F349E"/>
    <w:rsid w:val="00A734DE"/>
    <w:rsid w:val="00A971F6"/>
    <w:rsid w:val="00AC47AD"/>
    <w:rsid w:val="00B33B5A"/>
    <w:rsid w:val="00B53CCE"/>
    <w:rsid w:val="00B54791"/>
    <w:rsid w:val="00B81EB2"/>
    <w:rsid w:val="00BF6C05"/>
    <w:rsid w:val="00C01D2A"/>
    <w:rsid w:val="00C055A9"/>
    <w:rsid w:val="00C3287D"/>
    <w:rsid w:val="00C71151"/>
    <w:rsid w:val="00C7440D"/>
    <w:rsid w:val="00C76F7B"/>
    <w:rsid w:val="00CB6799"/>
    <w:rsid w:val="00D1746C"/>
    <w:rsid w:val="00DB7DD9"/>
    <w:rsid w:val="00DD0BAC"/>
    <w:rsid w:val="00E361F5"/>
    <w:rsid w:val="00E64277"/>
    <w:rsid w:val="00E85098"/>
    <w:rsid w:val="00EB4C71"/>
    <w:rsid w:val="00EC760B"/>
    <w:rsid w:val="00EC7700"/>
    <w:rsid w:val="00F074BA"/>
    <w:rsid w:val="00F142E4"/>
    <w:rsid w:val="00F22318"/>
    <w:rsid w:val="00F865CD"/>
    <w:rsid w:val="00FC0A9F"/>
    <w:rsid w:val="04593BA8"/>
    <w:rsid w:val="0852F948"/>
    <w:rsid w:val="200D01B9"/>
    <w:rsid w:val="2A4E954C"/>
    <w:rsid w:val="34AD3224"/>
    <w:rsid w:val="3F72D905"/>
    <w:rsid w:val="44836629"/>
    <w:rsid w:val="50B927A1"/>
    <w:rsid w:val="6E4B6C53"/>
    <w:rsid w:val="707072C3"/>
    <w:rsid w:val="73F49381"/>
    <w:rsid w:val="75DD0FFB"/>
    <w:rsid w:val="7801D6AB"/>
    <w:rsid w:val="7D5D2CF2"/>
    <w:rsid w:val="7E342B81"/>
    <w:rsid w:val="7F1FF17E"/>
    <w:rsid w:val="7F5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BCBE2"/>
  <w15:docId w15:val="{4F463573-0C98-41B1-AF6C-C9C8449EE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06B"/>
    <w:rPr>
      <w:rFonts w:ascii="Calibri" w:hAnsi="Calibri" w:eastAsia="Times New Roman" w:cs="Times New Roman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1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D0156"/>
    <w:rPr>
      <w:rFonts w:ascii="Times New Roman" w:hAnsi="Times New Roman" w:eastAsia="Times New Roman" w:cs="Times New Roman"/>
      <w:szCs w:val="20"/>
    </w:rPr>
  </w:style>
  <w:style w:type="paragraph" w:styleId="ListParagra" w:customStyle="1">
    <w:name w:val="List Paragra"/>
    <w:basedOn w:val="Normal"/>
    <w:rsid w:val="000D0156"/>
    <w:pPr>
      <w:widowControl w:val="0"/>
      <w:spacing w:after="199" w:line="275" w:lineRule="auto"/>
    </w:pPr>
  </w:style>
  <w:style w:type="character" w:styleId="LineNumber">
    <w:name w:val="line number"/>
    <w:basedOn w:val="DefaultParagraphFont"/>
    <w:uiPriority w:val="99"/>
    <w:semiHidden/>
    <w:unhideWhenUsed/>
    <w:rsid w:val="000D0156"/>
  </w:style>
  <w:style w:type="paragraph" w:styleId="ListParagraph">
    <w:name w:val="List Paragraph"/>
    <w:basedOn w:val="Normal"/>
    <w:uiPriority w:val="34"/>
    <w:qFormat/>
    <w:rsid w:val="0002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92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5927"/>
    <w:rPr>
      <w:rFonts w:ascii="Lucida Grande" w:hAnsi="Lucida Grande" w:eastAsia="Times New Roman" w:cs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7" ma:contentTypeDescription="Create a new document." ma:contentTypeScope="" ma:versionID="12f98e82e60ccf76d69fbacfd88319c5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ee0ccf6a3a9ca0d73dec5bdd21455fba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d48b53-e6bc-4522-b958-87dd834b9ca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1c9f9e-ca51-4679-8bb8-34d17af4dbf0">
      <Terms xmlns="http://schemas.microsoft.com/office/infopath/2007/PartnerControls"/>
    </lcf76f155ced4ddcb4097134ff3c332f>
    <TaxCatchAll xmlns="d3381407-2980-43af-bca4-154c7741cd89" xsi:nil="true"/>
    <SharedWithUsers xmlns="d3381407-2980-43af-bca4-154c7741cd89">
      <UserInfo>
        <DisplayName>Legrand, John Luc</DisplayName>
        <AccountId>107</AccountId>
        <AccountType/>
      </UserInfo>
      <UserInfo>
        <DisplayName>McLean, Avery Cheyenne</DisplayName>
        <AccountId>14</AccountId>
        <AccountType/>
      </UserInfo>
      <UserInfo>
        <DisplayName>Belva, Jackson</DisplayName>
        <AccountId>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9ABD1-D7EB-46B4-AE56-F67F88F55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9f9e-ca51-4679-8bb8-34d17af4dbf0"/>
    <ds:schemaRef ds:uri="d3381407-2980-43af-bca4-154c7741c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9F500-F168-4D59-ABB2-1ACF709DCDB0}">
  <ds:schemaRefs>
    <ds:schemaRef ds:uri="http://schemas.microsoft.com/office/2006/metadata/properties"/>
    <ds:schemaRef ds:uri="http://schemas.microsoft.com/office/infopath/2007/PartnerControls"/>
    <ds:schemaRef ds:uri="3c1c9f9e-ca51-4679-8bb8-34d17af4dbf0"/>
    <ds:schemaRef ds:uri="d3381407-2980-43af-bca4-154c7741cd89"/>
  </ds:schemaRefs>
</ds:datastoreItem>
</file>

<file path=customXml/itemProps3.xml><?xml version="1.0" encoding="utf-8"?>
<ds:datastoreItem xmlns:ds="http://schemas.openxmlformats.org/officeDocument/2006/customXml" ds:itemID="{00E8F0A6-F0E1-4653-ACE0-A85E7ABCDA2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Ryan Belz</dc:creator>
  <lastModifiedBy>Miller, Lawrence R</lastModifiedBy>
  <revision>24</revision>
  <dcterms:created xsi:type="dcterms:W3CDTF">2017-06-25T20:11:00.0000000Z</dcterms:created>
  <dcterms:modified xsi:type="dcterms:W3CDTF">2023-10-24T00:21:30.2395264Z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0x01010025AFD9CA4FFE1B4ABFF9590A45C65080</vt:lpwstr>
  </property>
  <property fmtid="{D5CDD505-2E9C-101B-9397-08002B2CF9AE}" pid="3" name="MediaServiceImageTags">
    <vt:lpwstr/>
  </property>
</Properties>
</file>